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DE60" w14:textId="39838CB2" w:rsidR="00A31747" w:rsidRPr="0021190B" w:rsidRDefault="00751CFE">
      <w:pPr>
        <w:rPr>
          <w:rFonts w:ascii="Candara" w:hAnsi="Candara" w:cstheme="minorHAnsi"/>
        </w:rPr>
      </w:pPr>
      <w:r>
        <w:rPr>
          <w:noProof/>
        </w:rPr>
        <w:pict w14:anchorId="6718B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85.05pt;margin-top:-69.35pt;width:612.6pt;height:789.3pt;z-index:251661824;mso-position-horizontal-relative:text;mso-position-vertical-relative:text" wrapcoords="-67 0 -67 21548 21600 21548 21600 0 -67 0">
            <v:imagedata r:id="rId9" o:title="Diseño sin título"/>
          </v:shape>
        </w:pict>
      </w:r>
    </w:p>
    <w:sdt>
      <w:sdtPr>
        <w:rPr>
          <w:rFonts w:ascii="Candara" w:hAnsi="Candara" w:cstheme="minorHAnsi"/>
        </w:rPr>
        <w:id w:val="1346894190"/>
        <w:docPartObj>
          <w:docPartGallery w:val="Cover Pages"/>
          <w:docPartUnique/>
        </w:docPartObj>
      </w:sdtPr>
      <w:sdtEndPr/>
      <w:sdtContent>
        <w:p w14:paraId="4132BD1A" w14:textId="77777777" w:rsidR="00A31747" w:rsidRPr="0021190B" w:rsidRDefault="00A31747">
          <w:pPr>
            <w:rPr>
              <w:rFonts w:ascii="Candara" w:hAnsi="Candara" w:cstheme="minorHAnsi"/>
            </w:rPr>
          </w:pPr>
          <w:r w:rsidRPr="0021190B">
            <w:rPr>
              <w:rFonts w:ascii="Candara" w:hAnsi="Candara" w:cstheme="minorHAnsi"/>
            </w:rPr>
            <w:br w:type="page"/>
          </w:r>
        </w:p>
        <w:p w14:paraId="0F8A2627" w14:textId="3727C2D5" w:rsidR="00B84121" w:rsidRPr="0021190B" w:rsidRDefault="00751CFE">
          <w:pPr>
            <w:rPr>
              <w:rFonts w:ascii="Candara" w:hAnsi="Candara" w:cstheme="minorHAnsi"/>
            </w:rPr>
          </w:pPr>
        </w:p>
      </w:sdtContent>
    </w:sdt>
    <w:sdt>
      <w:sdtPr>
        <w:rPr>
          <w:lang w:val="es-ES"/>
        </w:rPr>
        <w:id w:val="1299083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05DD566" w14:textId="77777777" w:rsidR="00501B39" w:rsidRPr="00461A79" w:rsidRDefault="00501B39" w:rsidP="00461A79">
          <w:pPr>
            <w:jc w:val="center"/>
            <w:rPr>
              <w:rFonts w:ascii="Candara" w:hAnsi="Candara"/>
              <w:b/>
              <w:color w:val="1F3864" w:themeColor="accent5" w:themeShade="80"/>
              <w:sz w:val="32"/>
              <w:lang w:val="es-ES"/>
            </w:rPr>
          </w:pPr>
          <w:r w:rsidRPr="00461A79">
            <w:rPr>
              <w:rFonts w:ascii="Candara" w:hAnsi="Candara"/>
              <w:b/>
              <w:color w:val="1F3864" w:themeColor="accent5" w:themeShade="80"/>
              <w:sz w:val="32"/>
              <w:lang w:val="es-ES"/>
            </w:rPr>
            <w:t>CONTENIDO</w:t>
          </w:r>
        </w:p>
        <w:p w14:paraId="7AD074FB" w14:textId="77777777" w:rsidR="00501B39" w:rsidRDefault="00501B39" w:rsidP="00501B39">
          <w:pPr>
            <w:rPr>
              <w:lang w:val="es-ES" w:eastAsia="es-SV"/>
            </w:rPr>
          </w:pPr>
        </w:p>
        <w:p w14:paraId="2A24B39A" w14:textId="77777777" w:rsidR="00501B39" w:rsidRDefault="00501B39" w:rsidP="00501B39">
          <w:pPr>
            <w:rPr>
              <w:lang w:val="es-ES" w:eastAsia="es-SV"/>
            </w:rPr>
          </w:pPr>
        </w:p>
        <w:p w14:paraId="5D0ADC82" w14:textId="77777777" w:rsidR="00501B39" w:rsidRPr="00686BE2" w:rsidRDefault="00501B39" w:rsidP="00501B39">
          <w:pPr>
            <w:rPr>
              <w:lang w:val="es-ES" w:eastAsia="es-SV"/>
            </w:rPr>
          </w:pPr>
        </w:p>
        <w:p w14:paraId="5D400A97" w14:textId="77777777" w:rsidR="00EB795C" w:rsidRPr="003A6BF8" w:rsidRDefault="00501B3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r w:rsidRPr="003A6BF8">
            <w:rPr>
              <w:rFonts w:ascii="Candara" w:hAnsi="Candara"/>
              <w:sz w:val="28"/>
            </w:rPr>
            <w:fldChar w:fldCharType="begin"/>
          </w:r>
          <w:r w:rsidRPr="003A6BF8">
            <w:rPr>
              <w:rFonts w:ascii="Candara" w:hAnsi="Candara"/>
              <w:sz w:val="28"/>
            </w:rPr>
            <w:instrText xml:space="preserve"> TOC \o "1-3" \h \z \u </w:instrText>
          </w:r>
          <w:r w:rsidRPr="003A6BF8">
            <w:rPr>
              <w:rFonts w:ascii="Candara" w:hAnsi="Candara"/>
              <w:sz w:val="28"/>
            </w:rPr>
            <w:fldChar w:fldCharType="separate"/>
          </w:r>
          <w:hyperlink w:anchor="_Toc185242440" w:history="1">
            <w:r w:rsidR="00EB795C" w:rsidRPr="003A6BF8">
              <w:rPr>
                <w:rStyle w:val="Hipervnculo"/>
                <w:rFonts w:ascii="Candara" w:hAnsi="Candara"/>
                <w:b/>
                <w:noProof/>
                <w:color w:val="auto"/>
                <w:sz w:val="24"/>
              </w:rPr>
              <w:t>Introducción</w:t>
            </w:r>
            <w:r w:rsidR="00EB795C" w:rsidRPr="003A6BF8">
              <w:rPr>
                <w:noProof/>
                <w:webHidden/>
                <w:sz w:val="24"/>
              </w:rPr>
              <w:tab/>
            </w:r>
            <w:r w:rsidR="00EB795C" w:rsidRPr="003A6BF8">
              <w:rPr>
                <w:noProof/>
                <w:webHidden/>
                <w:sz w:val="24"/>
              </w:rPr>
              <w:fldChar w:fldCharType="begin"/>
            </w:r>
            <w:r w:rsidR="00EB795C" w:rsidRPr="003A6BF8">
              <w:rPr>
                <w:noProof/>
                <w:webHidden/>
                <w:sz w:val="24"/>
              </w:rPr>
              <w:instrText xml:space="preserve"> PAGEREF _Toc185242440 \h </w:instrText>
            </w:r>
            <w:r w:rsidR="00EB795C" w:rsidRPr="003A6BF8">
              <w:rPr>
                <w:noProof/>
                <w:webHidden/>
                <w:sz w:val="24"/>
              </w:rPr>
            </w:r>
            <w:r w:rsidR="00EB795C" w:rsidRPr="003A6BF8">
              <w:rPr>
                <w:noProof/>
                <w:webHidden/>
                <w:sz w:val="24"/>
              </w:rPr>
              <w:fldChar w:fldCharType="separate"/>
            </w:r>
            <w:r w:rsidR="00EB795C" w:rsidRPr="003A6BF8">
              <w:rPr>
                <w:noProof/>
                <w:webHidden/>
                <w:sz w:val="24"/>
              </w:rPr>
              <w:t>2</w:t>
            </w:r>
            <w:r w:rsidR="00EB795C"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7CE328AE" w14:textId="3475EFA3" w:rsidR="00EB795C" w:rsidRPr="003A6BF8" w:rsidRDefault="003A6B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1" w:history="1">
            <w:r>
              <w:rPr>
                <w:rStyle w:val="Hipervnculo"/>
                <w:rFonts w:ascii="Candara" w:hAnsi="Candara"/>
                <w:b/>
                <w:noProof/>
                <w:color w:val="auto"/>
                <w:sz w:val="24"/>
              </w:rPr>
              <w:t>Ámbito de A</w:t>
            </w:r>
            <w:r w:rsidR="00EB795C" w:rsidRPr="003A6BF8">
              <w:rPr>
                <w:rStyle w:val="Hipervnculo"/>
                <w:rFonts w:ascii="Candara" w:hAnsi="Candara"/>
                <w:b/>
                <w:noProof/>
                <w:color w:val="auto"/>
                <w:sz w:val="24"/>
              </w:rPr>
              <w:t>plicación</w:t>
            </w:r>
            <w:r w:rsidR="00EB795C" w:rsidRPr="003A6BF8">
              <w:rPr>
                <w:noProof/>
                <w:webHidden/>
                <w:sz w:val="24"/>
              </w:rPr>
              <w:tab/>
            </w:r>
            <w:r w:rsidR="00EB795C" w:rsidRPr="003A6BF8">
              <w:rPr>
                <w:noProof/>
                <w:webHidden/>
                <w:sz w:val="24"/>
              </w:rPr>
              <w:fldChar w:fldCharType="begin"/>
            </w:r>
            <w:r w:rsidR="00EB795C" w:rsidRPr="003A6BF8">
              <w:rPr>
                <w:noProof/>
                <w:webHidden/>
                <w:sz w:val="24"/>
              </w:rPr>
              <w:instrText xml:space="preserve"> PAGEREF _Toc185242441 \h </w:instrText>
            </w:r>
            <w:r w:rsidR="00EB795C" w:rsidRPr="003A6BF8">
              <w:rPr>
                <w:noProof/>
                <w:webHidden/>
                <w:sz w:val="24"/>
              </w:rPr>
            </w:r>
            <w:r w:rsidR="00EB795C" w:rsidRPr="003A6BF8">
              <w:rPr>
                <w:noProof/>
                <w:webHidden/>
                <w:sz w:val="24"/>
              </w:rPr>
              <w:fldChar w:fldCharType="separate"/>
            </w:r>
            <w:r w:rsidR="00EB795C" w:rsidRPr="003A6BF8">
              <w:rPr>
                <w:noProof/>
                <w:webHidden/>
                <w:sz w:val="24"/>
              </w:rPr>
              <w:t>2</w:t>
            </w:r>
            <w:r w:rsidR="00EB795C"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319C95A5" w14:textId="0F38AA6A" w:rsidR="00EB795C" w:rsidRPr="003A6BF8" w:rsidRDefault="003A6B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2" w:history="1">
            <w:r>
              <w:rPr>
                <w:rStyle w:val="Hipervnculo"/>
                <w:rFonts w:ascii="Candara" w:hAnsi="Candara"/>
                <w:b/>
                <w:noProof/>
                <w:color w:val="auto"/>
                <w:sz w:val="24"/>
              </w:rPr>
              <w:t>Marco L</w:t>
            </w:r>
            <w:r w:rsidR="00EB795C" w:rsidRPr="003A6BF8">
              <w:rPr>
                <w:rStyle w:val="Hipervnculo"/>
                <w:rFonts w:ascii="Candara" w:hAnsi="Candara"/>
                <w:b/>
                <w:noProof/>
                <w:color w:val="auto"/>
                <w:sz w:val="24"/>
              </w:rPr>
              <w:t>egal</w:t>
            </w:r>
            <w:r w:rsidR="00EB795C" w:rsidRPr="003A6BF8">
              <w:rPr>
                <w:noProof/>
                <w:webHidden/>
                <w:sz w:val="24"/>
              </w:rPr>
              <w:tab/>
            </w:r>
            <w:r w:rsidR="00EB795C" w:rsidRPr="003A6BF8">
              <w:rPr>
                <w:noProof/>
                <w:webHidden/>
                <w:sz w:val="24"/>
              </w:rPr>
              <w:fldChar w:fldCharType="begin"/>
            </w:r>
            <w:r w:rsidR="00EB795C" w:rsidRPr="003A6BF8">
              <w:rPr>
                <w:noProof/>
                <w:webHidden/>
                <w:sz w:val="24"/>
              </w:rPr>
              <w:instrText xml:space="preserve"> PAGEREF _Toc185242442 \h </w:instrText>
            </w:r>
            <w:r w:rsidR="00EB795C" w:rsidRPr="003A6BF8">
              <w:rPr>
                <w:noProof/>
                <w:webHidden/>
                <w:sz w:val="24"/>
              </w:rPr>
            </w:r>
            <w:r w:rsidR="00EB795C" w:rsidRPr="003A6BF8">
              <w:rPr>
                <w:noProof/>
                <w:webHidden/>
                <w:sz w:val="24"/>
              </w:rPr>
              <w:fldChar w:fldCharType="separate"/>
            </w:r>
            <w:r w:rsidR="00EB795C" w:rsidRPr="003A6BF8">
              <w:rPr>
                <w:noProof/>
                <w:webHidden/>
                <w:sz w:val="24"/>
              </w:rPr>
              <w:t>4</w:t>
            </w:r>
            <w:r w:rsidR="00EB795C"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5F25AD49" w14:textId="77777777" w:rsidR="00EB795C" w:rsidRPr="003A6BF8" w:rsidRDefault="00EB795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3" w:history="1">
            <w:r w:rsidRPr="003A6BF8">
              <w:rPr>
                <w:rStyle w:val="Hipervnculo"/>
                <w:rFonts w:ascii="Candara" w:hAnsi="Candara"/>
                <w:b/>
                <w:noProof/>
                <w:color w:val="auto"/>
                <w:sz w:val="24"/>
              </w:rPr>
              <w:t>Principios</w:t>
            </w:r>
            <w:r w:rsidRPr="003A6BF8">
              <w:rPr>
                <w:noProof/>
                <w:webHidden/>
                <w:sz w:val="24"/>
              </w:rPr>
              <w:tab/>
            </w:r>
            <w:r w:rsidRPr="003A6BF8">
              <w:rPr>
                <w:noProof/>
                <w:webHidden/>
                <w:sz w:val="24"/>
              </w:rPr>
              <w:fldChar w:fldCharType="begin"/>
            </w:r>
            <w:r w:rsidRPr="003A6BF8">
              <w:rPr>
                <w:noProof/>
                <w:webHidden/>
                <w:sz w:val="24"/>
              </w:rPr>
              <w:instrText xml:space="preserve"> PAGEREF _Toc185242443 \h </w:instrText>
            </w:r>
            <w:r w:rsidRPr="003A6BF8">
              <w:rPr>
                <w:noProof/>
                <w:webHidden/>
                <w:sz w:val="24"/>
              </w:rPr>
            </w:r>
            <w:r w:rsidRPr="003A6BF8">
              <w:rPr>
                <w:noProof/>
                <w:webHidden/>
                <w:sz w:val="24"/>
              </w:rPr>
              <w:fldChar w:fldCharType="separate"/>
            </w:r>
            <w:r w:rsidRPr="003A6BF8">
              <w:rPr>
                <w:noProof/>
                <w:webHidden/>
                <w:sz w:val="24"/>
              </w:rPr>
              <w:t>5</w:t>
            </w:r>
            <w:r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4375BB43" w14:textId="77777777" w:rsidR="00EB795C" w:rsidRPr="003A6BF8" w:rsidRDefault="00EB795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4" w:history="1">
            <w:r w:rsidRPr="003A6BF8">
              <w:rPr>
                <w:rStyle w:val="Hipervnculo"/>
                <w:rFonts w:ascii="Candara" w:hAnsi="Candara"/>
                <w:b/>
                <w:noProof/>
                <w:color w:val="auto"/>
                <w:sz w:val="24"/>
              </w:rPr>
              <w:t>Definiciones</w:t>
            </w:r>
            <w:r w:rsidRPr="003A6BF8">
              <w:rPr>
                <w:noProof/>
                <w:webHidden/>
                <w:sz w:val="24"/>
              </w:rPr>
              <w:tab/>
            </w:r>
            <w:r w:rsidRPr="003A6BF8">
              <w:rPr>
                <w:noProof/>
                <w:webHidden/>
                <w:sz w:val="24"/>
              </w:rPr>
              <w:fldChar w:fldCharType="begin"/>
            </w:r>
            <w:r w:rsidRPr="003A6BF8">
              <w:rPr>
                <w:noProof/>
                <w:webHidden/>
                <w:sz w:val="24"/>
              </w:rPr>
              <w:instrText xml:space="preserve"> PAGEREF _Toc185242444 \h </w:instrText>
            </w:r>
            <w:r w:rsidRPr="003A6BF8">
              <w:rPr>
                <w:noProof/>
                <w:webHidden/>
                <w:sz w:val="24"/>
              </w:rPr>
            </w:r>
            <w:r w:rsidRPr="003A6BF8">
              <w:rPr>
                <w:noProof/>
                <w:webHidden/>
                <w:sz w:val="24"/>
              </w:rPr>
              <w:fldChar w:fldCharType="separate"/>
            </w:r>
            <w:r w:rsidRPr="003A6BF8">
              <w:rPr>
                <w:noProof/>
                <w:webHidden/>
                <w:sz w:val="24"/>
              </w:rPr>
              <w:t>6</w:t>
            </w:r>
            <w:r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169DC8D7" w14:textId="58F990DF" w:rsidR="00EB795C" w:rsidRPr="003A6BF8" w:rsidRDefault="003A6B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5" w:history="1">
            <w:r>
              <w:rPr>
                <w:rStyle w:val="Hipervnculo"/>
                <w:b/>
                <w:noProof/>
                <w:color w:val="auto"/>
                <w:sz w:val="24"/>
              </w:rPr>
              <w:t>Prevención del M</w:t>
            </w:r>
            <w:r w:rsidR="00EB795C" w:rsidRPr="003A6BF8">
              <w:rPr>
                <w:rStyle w:val="Hipervnculo"/>
                <w:b/>
                <w:noProof/>
                <w:color w:val="auto"/>
                <w:sz w:val="24"/>
              </w:rPr>
              <w:t xml:space="preserve">altrato y </w:t>
            </w:r>
            <w:r>
              <w:rPr>
                <w:rStyle w:val="Hipervnculo"/>
                <w:b/>
                <w:noProof/>
                <w:color w:val="auto"/>
                <w:sz w:val="24"/>
              </w:rPr>
              <w:t>Abuso S</w:t>
            </w:r>
            <w:r w:rsidR="00EB795C" w:rsidRPr="003A6BF8">
              <w:rPr>
                <w:rStyle w:val="Hipervnculo"/>
                <w:b/>
                <w:noProof/>
                <w:color w:val="auto"/>
                <w:sz w:val="24"/>
              </w:rPr>
              <w:t>exual</w:t>
            </w:r>
            <w:r w:rsidR="00EB795C" w:rsidRPr="003A6BF8">
              <w:rPr>
                <w:noProof/>
                <w:webHidden/>
                <w:sz w:val="24"/>
              </w:rPr>
              <w:tab/>
            </w:r>
            <w:r w:rsidR="00EB795C" w:rsidRPr="003A6BF8">
              <w:rPr>
                <w:noProof/>
                <w:webHidden/>
                <w:sz w:val="24"/>
              </w:rPr>
              <w:fldChar w:fldCharType="begin"/>
            </w:r>
            <w:r w:rsidR="00EB795C" w:rsidRPr="003A6BF8">
              <w:rPr>
                <w:noProof/>
                <w:webHidden/>
                <w:sz w:val="24"/>
              </w:rPr>
              <w:instrText xml:space="preserve"> PAGEREF _Toc185242445 \h </w:instrText>
            </w:r>
            <w:r w:rsidR="00EB795C" w:rsidRPr="003A6BF8">
              <w:rPr>
                <w:noProof/>
                <w:webHidden/>
                <w:sz w:val="24"/>
              </w:rPr>
            </w:r>
            <w:r w:rsidR="00EB795C" w:rsidRPr="003A6BF8">
              <w:rPr>
                <w:noProof/>
                <w:webHidden/>
                <w:sz w:val="24"/>
              </w:rPr>
              <w:fldChar w:fldCharType="separate"/>
            </w:r>
            <w:r w:rsidR="00EB795C" w:rsidRPr="003A6BF8">
              <w:rPr>
                <w:noProof/>
                <w:webHidden/>
                <w:sz w:val="24"/>
              </w:rPr>
              <w:t>9</w:t>
            </w:r>
            <w:r w:rsidR="00EB795C"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3E2EAF3B" w14:textId="77777777" w:rsidR="00EB795C" w:rsidRPr="003A6BF8" w:rsidRDefault="00EB795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6" w:history="1">
            <w:r w:rsidRPr="003A6BF8">
              <w:rPr>
                <w:rStyle w:val="Hipervnculo"/>
                <w:b/>
                <w:noProof/>
                <w:color w:val="auto"/>
                <w:sz w:val="24"/>
              </w:rPr>
              <w:t>Uso de fotografías e imágenes de niñas, niños y adolescentes</w:t>
            </w:r>
            <w:r w:rsidRPr="003A6BF8">
              <w:rPr>
                <w:noProof/>
                <w:webHidden/>
                <w:sz w:val="24"/>
              </w:rPr>
              <w:tab/>
            </w:r>
            <w:r w:rsidRPr="003A6BF8">
              <w:rPr>
                <w:noProof/>
                <w:webHidden/>
                <w:sz w:val="24"/>
              </w:rPr>
              <w:fldChar w:fldCharType="begin"/>
            </w:r>
            <w:r w:rsidRPr="003A6BF8">
              <w:rPr>
                <w:noProof/>
                <w:webHidden/>
                <w:sz w:val="24"/>
              </w:rPr>
              <w:instrText xml:space="preserve"> PAGEREF _Toc185242446 \h </w:instrText>
            </w:r>
            <w:r w:rsidRPr="003A6BF8">
              <w:rPr>
                <w:noProof/>
                <w:webHidden/>
                <w:sz w:val="24"/>
              </w:rPr>
            </w:r>
            <w:r w:rsidRPr="003A6BF8">
              <w:rPr>
                <w:noProof/>
                <w:webHidden/>
                <w:sz w:val="24"/>
              </w:rPr>
              <w:fldChar w:fldCharType="separate"/>
            </w:r>
            <w:r w:rsidRPr="003A6BF8">
              <w:rPr>
                <w:noProof/>
                <w:webHidden/>
                <w:sz w:val="24"/>
              </w:rPr>
              <w:t>12</w:t>
            </w:r>
            <w:r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20053D15" w14:textId="01518FBE" w:rsidR="00EB795C" w:rsidRPr="003A6BF8" w:rsidRDefault="003A6B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7" w:history="1">
            <w:r>
              <w:rPr>
                <w:rStyle w:val="Hipervnculo"/>
                <w:rFonts w:ascii="Candara" w:hAnsi="Candara"/>
                <w:b/>
                <w:noProof/>
                <w:color w:val="auto"/>
                <w:sz w:val="24"/>
                <w:lang w:val="es-MX"/>
              </w:rPr>
              <w:t>Portocolo de Acción para Manejo de una Denuncia de v</w:t>
            </w:r>
            <w:r w:rsidRPr="003A6BF8">
              <w:rPr>
                <w:rStyle w:val="Hipervnculo"/>
                <w:rFonts w:ascii="Candara" w:hAnsi="Candara"/>
                <w:b/>
                <w:noProof/>
                <w:color w:val="auto"/>
                <w:sz w:val="24"/>
                <w:lang w:val="es-MX"/>
              </w:rPr>
              <w:t>iolación</w:t>
            </w:r>
            <w:r w:rsidR="00EB795C" w:rsidRPr="003A6BF8">
              <w:rPr>
                <w:noProof/>
                <w:webHidden/>
                <w:sz w:val="24"/>
              </w:rPr>
              <w:tab/>
            </w:r>
            <w:r w:rsidR="00EB795C" w:rsidRPr="003A6BF8">
              <w:rPr>
                <w:noProof/>
                <w:webHidden/>
                <w:sz w:val="24"/>
              </w:rPr>
              <w:fldChar w:fldCharType="begin"/>
            </w:r>
            <w:r w:rsidR="00EB795C" w:rsidRPr="003A6BF8">
              <w:rPr>
                <w:noProof/>
                <w:webHidden/>
                <w:sz w:val="24"/>
              </w:rPr>
              <w:instrText xml:space="preserve"> PAGEREF _Toc185242447 \h </w:instrText>
            </w:r>
            <w:r w:rsidR="00EB795C" w:rsidRPr="003A6BF8">
              <w:rPr>
                <w:noProof/>
                <w:webHidden/>
                <w:sz w:val="24"/>
              </w:rPr>
            </w:r>
            <w:r w:rsidR="00EB795C" w:rsidRPr="003A6BF8">
              <w:rPr>
                <w:noProof/>
                <w:webHidden/>
                <w:sz w:val="24"/>
              </w:rPr>
              <w:fldChar w:fldCharType="separate"/>
            </w:r>
            <w:r w:rsidR="00EB795C" w:rsidRPr="003A6BF8">
              <w:rPr>
                <w:noProof/>
                <w:webHidden/>
                <w:sz w:val="24"/>
              </w:rPr>
              <w:t>14</w:t>
            </w:r>
            <w:r w:rsidR="00EB795C"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04050F85" w14:textId="77777777" w:rsidR="00EB795C" w:rsidRPr="003A6BF8" w:rsidRDefault="00EB795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8" w:history="1">
            <w:r w:rsidRPr="003A6BF8">
              <w:rPr>
                <w:rStyle w:val="Hipervnculo"/>
                <w:b/>
                <w:noProof/>
                <w:color w:val="auto"/>
                <w:sz w:val="24"/>
              </w:rPr>
              <w:t>Infracciones y Sanciones</w:t>
            </w:r>
            <w:r w:rsidRPr="003A6BF8">
              <w:rPr>
                <w:noProof/>
                <w:webHidden/>
                <w:sz w:val="24"/>
              </w:rPr>
              <w:tab/>
            </w:r>
            <w:r w:rsidRPr="003A6BF8">
              <w:rPr>
                <w:noProof/>
                <w:webHidden/>
                <w:sz w:val="24"/>
              </w:rPr>
              <w:fldChar w:fldCharType="begin"/>
            </w:r>
            <w:r w:rsidRPr="003A6BF8">
              <w:rPr>
                <w:noProof/>
                <w:webHidden/>
                <w:sz w:val="24"/>
              </w:rPr>
              <w:instrText xml:space="preserve"> PAGEREF _Toc185242448 \h </w:instrText>
            </w:r>
            <w:r w:rsidRPr="003A6BF8">
              <w:rPr>
                <w:noProof/>
                <w:webHidden/>
                <w:sz w:val="24"/>
              </w:rPr>
            </w:r>
            <w:r w:rsidRPr="003A6BF8">
              <w:rPr>
                <w:noProof/>
                <w:webHidden/>
                <w:sz w:val="24"/>
              </w:rPr>
              <w:fldChar w:fldCharType="separate"/>
            </w:r>
            <w:r w:rsidRPr="003A6BF8">
              <w:rPr>
                <w:noProof/>
                <w:webHidden/>
                <w:sz w:val="24"/>
              </w:rPr>
              <w:t>17</w:t>
            </w:r>
            <w:r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51312055" w14:textId="1719CEC8" w:rsidR="00EB795C" w:rsidRPr="003A6BF8" w:rsidRDefault="003A6B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49" w:history="1">
            <w:r>
              <w:rPr>
                <w:rStyle w:val="Hipervnculo"/>
                <w:b/>
                <w:noProof/>
                <w:color w:val="auto"/>
                <w:sz w:val="24"/>
              </w:rPr>
              <w:t>Contratación de P</w:t>
            </w:r>
            <w:r w:rsidR="00EB795C" w:rsidRPr="003A6BF8">
              <w:rPr>
                <w:rStyle w:val="Hipervnculo"/>
                <w:b/>
                <w:noProof/>
                <w:color w:val="auto"/>
                <w:sz w:val="24"/>
              </w:rPr>
              <w:t>ersonal</w:t>
            </w:r>
            <w:r w:rsidR="00EB795C" w:rsidRPr="003A6BF8">
              <w:rPr>
                <w:noProof/>
                <w:webHidden/>
                <w:sz w:val="24"/>
              </w:rPr>
              <w:tab/>
            </w:r>
            <w:r w:rsidR="00EB795C" w:rsidRPr="003A6BF8">
              <w:rPr>
                <w:noProof/>
                <w:webHidden/>
                <w:sz w:val="24"/>
              </w:rPr>
              <w:fldChar w:fldCharType="begin"/>
            </w:r>
            <w:r w:rsidR="00EB795C" w:rsidRPr="003A6BF8">
              <w:rPr>
                <w:noProof/>
                <w:webHidden/>
                <w:sz w:val="24"/>
              </w:rPr>
              <w:instrText xml:space="preserve"> PAGEREF _Toc185242449 \h </w:instrText>
            </w:r>
            <w:r w:rsidR="00EB795C" w:rsidRPr="003A6BF8">
              <w:rPr>
                <w:noProof/>
                <w:webHidden/>
                <w:sz w:val="24"/>
              </w:rPr>
            </w:r>
            <w:r w:rsidR="00EB795C" w:rsidRPr="003A6BF8">
              <w:rPr>
                <w:noProof/>
                <w:webHidden/>
                <w:sz w:val="24"/>
              </w:rPr>
              <w:fldChar w:fldCharType="separate"/>
            </w:r>
            <w:r w:rsidR="00EB795C" w:rsidRPr="003A6BF8">
              <w:rPr>
                <w:noProof/>
                <w:webHidden/>
                <w:sz w:val="24"/>
              </w:rPr>
              <w:t>17</w:t>
            </w:r>
            <w:r w:rsidR="00EB795C"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64B22D80" w14:textId="33577E3C" w:rsidR="00EB795C" w:rsidRPr="003A6BF8" w:rsidRDefault="00EB795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50" w:history="1">
            <w:r w:rsidRPr="003A6BF8">
              <w:rPr>
                <w:rStyle w:val="Hipervnculo"/>
                <w:b/>
                <w:noProof/>
                <w:color w:val="auto"/>
                <w:sz w:val="24"/>
              </w:rPr>
              <w:t xml:space="preserve">Difusión de la </w:t>
            </w:r>
            <w:r w:rsidR="003A6BF8">
              <w:rPr>
                <w:rStyle w:val="Hipervnculo"/>
                <w:b/>
                <w:noProof/>
                <w:color w:val="auto"/>
                <w:sz w:val="24"/>
              </w:rPr>
              <w:t>P</w:t>
            </w:r>
            <w:r w:rsidRPr="003A6BF8">
              <w:rPr>
                <w:rStyle w:val="Hipervnculo"/>
                <w:b/>
                <w:noProof/>
                <w:color w:val="auto"/>
                <w:sz w:val="24"/>
              </w:rPr>
              <w:t>olítica</w:t>
            </w:r>
            <w:r w:rsidRPr="003A6BF8">
              <w:rPr>
                <w:noProof/>
                <w:webHidden/>
                <w:sz w:val="24"/>
              </w:rPr>
              <w:tab/>
            </w:r>
            <w:r w:rsidRPr="003A6BF8">
              <w:rPr>
                <w:noProof/>
                <w:webHidden/>
                <w:sz w:val="24"/>
              </w:rPr>
              <w:fldChar w:fldCharType="begin"/>
            </w:r>
            <w:r w:rsidRPr="003A6BF8">
              <w:rPr>
                <w:noProof/>
                <w:webHidden/>
                <w:sz w:val="24"/>
              </w:rPr>
              <w:instrText xml:space="preserve"> PAGEREF _Toc185242450 \h </w:instrText>
            </w:r>
            <w:r w:rsidRPr="003A6BF8">
              <w:rPr>
                <w:noProof/>
                <w:webHidden/>
                <w:sz w:val="24"/>
              </w:rPr>
            </w:r>
            <w:r w:rsidRPr="003A6BF8">
              <w:rPr>
                <w:noProof/>
                <w:webHidden/>
                <w:sz w:val="24"/>
              </w:rPr>
              <w:fldChar w:fldCharType="separate"/>
            </w:r>
            <w:r w:rsidRPr="003A6BF8">
              <w:rPr>
                <w:noProof/>
                <w:webHidden/>
                <w:sz w:val="24"/>
              </w:rPr>
              <w:t>17</w:t>
            </w:r>
            <w:r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2288726D" w14:textId="1632905E" w:rsidR="00EB795C" w:rsidRPr="003A6BF8" w:rsidRDefault="003A6B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51" w:history="1">
            <w:r>
              <w:rPr>
                <w:rStyle w:val="Hipervnculo"/>
                <w:b/>
                <w:noProof/>
                <w:color w:val="auto"/>
                <w:sz w:val="24"/>
              </w:rPr>
              <w:t>Apoyo y A</w:t>
            </w:r>
            <w:r w:rsidR="00EB795C" w:rsidRPr="003A6BF8">
              <w:rPr>
                <w:rStyle w:val="Hipervnculo"/>
                <w:b/>
                <w:noProof/>
                <w:color w:val="auto"/>
                <w:sz w:val="24"/>
              </w:rPr>
              <w:t>sesoramiento</w:t>
            </w:r>
            <w:r w:rsidR="00EB795C" w:rsidRPr="003A6BF8">
              <w:rPr>
                <w:noProof/>
                <w:webHidden/>
                <w:sz w:val="24"/>
              </w:rPr>
              <w:tab/>
            </w:r>
            <w:r w:rsidR="00EB795C" w:rsidRPr="003A6BF8">
              <w:rPr>
                <w:noProof/>
                <w:webHidden/>
                <w:sz w:val="24"/>
              </w:rPr>
              <w:fldChar w:fldCharType="begin"/>
            </w:r>
            <w:r w:rsidR="00EB795C" w:rsidRPr="003A6BF8">
              <w:rPr>
                <w:noProof/>
                <w:webHidden/>
                <w:sz w:val="24"/>
              </w:rPr>
              <w:instrText xml:space="preserve"> PAGEREF _Toc185242451 \h </w:instrText>
            </w:r>
            <w:r w:rsidR="00EB795C" w:rsidRPr="003A6BF8">
              <w:rPr>
                <w:noProof/>
                <w:webHidden/>
                <w:sz w:val="24"/>
              </w:rPr>
            </w:r>
            <w:r w:rsidR="00EB795C" w:rsidRPr="003A6BF8">
              <w:rPr>
                <w:noProof/>
                <w:webHidden/>
                <w:sz w:val="24"/>
              </w:rPr>
              <w:fldChar w:fldCharType="separate"/>
            </w:r>
            <w:r w:rsidR="00EB795C" w:rsidRPr="003A6BF8">
              <w:rPr>
                <w:noProof/>
                <w:webHidden/>
                <w:sz w:val="24"/>
              </w:rPr>
              <w:t>18</w:t>
            </w:r>
            <w:r w:rsidR="00EB795C"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679A7ACA" w14:textId="233C9852" w:rsidR="00EB795C" w:rsidRPr="003A6BF8" w:rsidRDefault="003A6BF8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52" w:history="1">
            <w:r>
              <w:rPr>
                <w:rStyle w:val="Hipervnculo"/>
                <w:b/>
                <w:noProof/>
                <w:color w:val="auto"/>
                <w:sz w:val="24"/>
              </w:rPr>
              <w:t>Compromisos A</w:t>
            </w:r>
            <w:r w:rsidR="00EB795C" w:rsidRPr="003A6BF8">
              <w:rPr>
                <w:rStyle w:val="Hipervnculo"/>
                <w:b/>
                <w:noProof/>
                <w:color w:val="auto"/>
                <w:sz w:val="24"/>
              </w:rPr>
              <w:t>dquiridos</w:t>
            </w:r>
            <w:r w:rsidR="00EB795C" w:rsidRPr="003A6BF8">
              <w:rPr>
                <w:noProof/>
                <w:webHidden/>
                <w:sz w:val="24"/>
              </w:rPr>
              <w:tab/>
            </w:r>
            <w:r w:rsidR="00EB795C" w:rsidRPr="003A6BF8">
              <w:rPr>
                <w:noProof/>
                <w:webHidden/>
                <w:sz w:val="24"/>
              </w:rPr>
              <w:fldChar w:fldCharType="begin"/>
            </w:r>
            <w:r w:rsidR="00EB795C" w:rsidRPr="003A6BF8">
              <w:rPr>
                <w:noProof/>
                <w:webHidden/>
                <w:sz w:val="24"/>
              </w:rPr>
              <w:instrText xml:space="preserve"> PAGEREF _Toc185242452 \h </w:instrText>
            </w:r>
            <w:r w:rsidR="00EB795C" w:rsidRPr="003A6BF8">
              <w:rPr>
                <w:noProof/>
                <w:webHidden/>
                <w:sz w:val="24"/>
              </w:rPr>
            </w:r>
            <w:r w:rsidR="00EB795C" w:rsidRPr="003A6BF8">
              <w:rPr>
                <w:noProof/>
                <w:webHidden/>
                <w:sz w:val="24"/>
              </w:rPr>
              <w:fldChar w:fldCharType="separate"/>
            </w:r>
            <w:r w:rsidR="00EB795C" w:rsidRPr="003A6BF8">
              <w:rPr>
                <w:noProof/>
                <w:webHidden/>
                <w:sz w:val="24"/>
              </w:rPr>
              <w:t>18</w:t>
            </w:r>
            <w:r w:rsidR="00EB795C"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2C658441" w14:textId="77777777" w:rsidR="00EB795C" w:rsidRPr="003A6BF8" w:rsidRDefault="00EB795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53" w:history="1">
            <w:r w:rsidRPr="003A6BF8">
              <w:rPr>
                <w:rStyle w:val="Hipervnculo"/>
                <w:rFonts w:cstheme="minorHAnsi"/>
                <w:b/>
                <w:noProof/>
                <w:color w:val="auto"/>
                <w:sz w:val="24"/>
              </w:rPr>
              <w:t>ANEXOS</w:t>
            </w:r>
            <w:r w:rsidRPr="003A6BF8">
              <w:rPr>
                <w:noProof/>
                <w:webHidden/>
                <w:sz w:val="24"/>
              </w:rPr>
              <w:tab/>
            </w:r>
            <w:r w:rsidRPr="003A6BF8">
              <w:rPr>
                <w:noProof/>
                <w:webHidden/>
                <w:sz w:val="24"/>
              </w:rPr>
              <w:fldChar w:fldCharType="begin"/>
            </w:r>
            <w:r w:rsidRPr="003A6BF8">
              <w:rPr>
                <w:noProof/>
                <w:webHidden/>
                <w:sz w:val="24"/>
              </w:rPr>
              <w:instrText xml:space="preserve"> PAGEREF _Toc185242453 \h </w:instrText>
            </w:r>
            <w:r w:rsidRPr="003A6BF8">
              <w:rPr>
                <w:noProof/>
                <w:webHidden/>
                <w:sz w:val="24"/>
              </w:rPr>
            </w:r>
            <w:r w:rsidRPr="003A6BF8">
              <w:rPr>
                <w:noProof/>
                <w:webHidden/>
                <w:sz w:val="24"/>
              </w:rPr>
              <w:fldChar w:fldCharType="separate"/>
            </w:r>
            <w:r w:rsidRPr="003A6BF8">
              <w:rPr>
                <w:noProof/>
                <w:webHidden/>
                <w:sz w:val="24"/>
              </w:rPr>
              <w:t>21</w:t>
            </w:r>
            <w:r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4D8F8888" w14:textId="77777777" w:rsidR="00EB795C" w:rsidRPr="003A6BF8" w:rsidRDefault="00EB795C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sz w:val="24"/>
              <w:lang w:eastAsia="es-SV"/>
            </w:rPr>
          </w:pPr>
          <w:hyperlink w:anchor="_Toc185242454" w:history="1">
            <w:r w:rsidRPr="003A6BF8">
              <w:rPr>
                <w:rStyle w:val="Hipervnculo"/>
                <w:rFonts w:ascii="Candara" w:hAnsi="Candara"/>
                <w:b/>
                <w:noProof/>
                <w:color w:val="auto"/>
                <w:sz w:val="24"/>
              </w:rPr>
              <w:t>Anexo 1.</w:t>
            </w:r>
            <w:r w:rsidRPr="003A6BF8">
              <w:rPr>
                <w:noProof/>
                <w:webHidden/>
                <w:sz w:val="24"/>
              </w:rPr>
              <w:tab/>
            </w:r>
            <w:r w:rsidRPr="003A6BF8">
              <w:rPr>
                <w:noProof/>
                <w:webHidden/>
                <w:sz w:val="24"/>
              </w:rPr>
              <w:fldChar w:fldCharType="begin"/>
            </w:r>
            <w:r w:rsidRPr="003A6BF8">
              <w:rPr>
                <w:noProof/>
                <w:webHidden/>
                <w:sz w:val="24"/>
              </w:rPr>
              <w:instrText xml:space="preserve"> PAGEREF _Toc185242454 \h </w:instrText>
            </w:r>
            <w:r w:rsidRPr="003A6BF8">
              <w:rPr>
                <w:noProof/>
                <w:webHidden/>
                <w:sz w:val="24"/>
              </w:rPr>
            </w:r>
            <w:r w:rsidRPr="003A6BF8">
              <w:rPr>
                <w:noProof/>
                <w:webHidden/>
                <w:sz w:val="24"/>
              </w:rPr>
              <w:fldChar w:fldCharType="separate"/>
            </w:r>
            <w:r w:rsidRPr="003A6BF8">
              <w:rPr>
                <w:noProof/>
                <w:webHidden/>
                <w:sz w:val="24"/>
              </w:rPr>
              <w:t>22</w:t>
            </w:r>
            <w:r w:rsidRPr="003A6BF8">
              <w:rPr>
                <w:noProof/>
                <w:webHidden/>
                <w:sz w:val="24"/>
              </w:rPr>
              <w:fldChar w:fldCharType="end"/>
            </w:r>
          </w:hyperlink>
        </w:p>
        <w:p w14:paraId="7788A8D6" w14:textId="77777777" w:rsidR="00501B39" w:rsidRDefault="00501B39" w:rsidP="00501B39">
          <w:r w:rsidRPr="003A6BF8">
            <w:rPr>
              <w:rFonts w:ascii="Candara" w:hAnsi="Candara"/>
              <w:bCs/>
              <w:sz w:val="28"/>
              <w:lang w:val="es-ES"/>
            </w:rPr>
            <w:fldChar w:fldCharType="end"/>
          </w:r>
        </w:p>
      </w:sdtContent>
    </w:sdt>
    <w:p w14:paraId="3E34B314" w14:textId="2D37FD09" w:rsidR="00501B39" w:rsidRDefault="00CA25AC" w:rsidP="00755901">
      <w:pPr>
        <w:pStyle w:val="TtuloTDC"/>
        <w:rPr>
          <w:rFonts w:ascii="Candara" w:hAnsi="Candara" w:cstheme="minorHAnsi"/>
          <w:b/>
          <w:color w:val="1F3864" w:themeColor="accent5" w:themeShade="80"/>
        </w:rPr>
      </w:pPr>
      <w:r>
        <w:rPr>
          <w:rFonts w:ascii="Candara" w:hAnsi="Candara" w:cstheme="minorHAnsi"/>
          <w:b/>
          <w:color w:val="1F3864" w:themeColor="accent5" w:themeShade="80"/>
        </w:rPr>
        <w:lastRenderedPageBreak/>
        <w:br w:type="page"/>
      </w:r>
    </w:p>
    <w:p w14:paraId="31A84A53" w14:textId="3E1E0B11" w:rsidR="00B84121" w:rsidRPr="005C38F2" w:rsidRDefault="005C38F2" w:rsidP="00CA25AC">
      <w:pPr>
        <w:pStyle w:val="Ttulo1"/>
        <w:rPr>
          <w:rFonts w:ascii="Candara" w:hAnsi="Candara"/>
          <w:b/>
          <w:color w:val="1F3864" w:themeColor="accent5" w:themeShade="80"/>
          <w:sz w:val="24"/>
          <w:szCs w:val="24"/>
        </w:rPr>
      </w:pPr>
      <w:bookmarkStart w:id="0" w:name="_Toc185242440"/>
      <w:r w:rsidRPr="005C38F2">
        <w:rPr>
          <w:rFonts w:ascii="Candara" w:hAnsi="Candara"/>
          <w:b/>
          <w:color w:val="1F3864" w:themeColor="accent5" w:themeShade="80"/>
          <w:sz w:val="28"/>
          <w:szCs w:val="24"/>
        </w:rPr>
        <w:lastRenderedPageBreak/>
        <w:t>Introducción</w:t>
      </w:r>
      <w:bookmarkEnd w:id="0"/>
    </w:p>
    <w:p w14:paraId="547BB9C7" w14:textId="09E4B410" w:rsidR="005C38F2" w:rsidRPr="005C38F2" w:rsidRDefault="005C38F2" w:rsidP="005C38F2"/>
    <w:p w14:paraId="40347C25" w14:textId="5F696514" w:rsidR="00A86645" w:rsidRPr="0021190B" w:rsidRDefault="005C38F2" w:rsidP="00F50E81">
      <w:pPr>
        <w:jc w:val="both"/>
        <w:rPr>
          <w:rFonts w:ascii="Candara" w:hAnsi="Candara" w:cstheme="minorHAnsi"/>
          <w:sz w:val="24"/>
          <w:szCs w:val="24"/>
        </w:rPr>
      </w:pPr>
      <w:r w:rsidRPr="005C38F2">
        <w:rPr>
          <w:b/>
          <w:noProof/>
          <w:color w:val="1F3864" w:themeColor="accent5" w:themeShade="80"/>
          <w:sz w:val="24"/>
          <w:szCs w:val="24"/>
          <w:lang w:eastAsia="es-SV"/>
        </w:rPr>
        <mc:AlternateContent>
          <mc:Choice Requires="wps">
            <w:drawing>
              <wp:anchor distT="0" distB="0" distL="228600" distR="228600" simplePos="0" relativeHeight="251654656" behindDoc="0" locked="0" layoutInCell="1" allowOverlap="1" wp14:anchorId="72A0FB7B" wp14:editId="1BB97F4D">
                <wp:simplePos x="0" y="0"/>
                <wp:positionH relativeFrom="margin">
                  <wp:posOffset>4310380</wp:posOffset>
                </wp:positionH>
                <wp:positionV relativeFrom="margin">
                  <wp:posOffset>563880</wp:posOffset>
                </wp:positionV>
                <wp:extent cx="1977390" cy="6949440"/>
                <wp:effectExtent l="38100" t="38100" r="80010" b="99060"/>
                <wp:wrapSquare wrapText="bothSides"/>
                <wp:docPr id="141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6949440"/>
                        </a:xfrm>
                        <a:prstGeom prst="rect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74B36" w14:textId="77777777" w:rsidR="00686BE2" w:rsidRPr="00AD441F" w:rsidRDefault="00686BE2" w:rsidP="005B28DC">
                            <w:pPr>
                              <w:spacing w:after="240" w:line="240" w:lineRule="auto"/>
                              <w:rPr>
                                <w:rFonts w:ascii="Candara" w:eastAsiaTheme="majorEastAsia" w:hAnsi="Candara" w:cstheme="majorBidi"/>
                                <w:b/>
                                <w:i/>
                                <w:caps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AD441F">
                              <w:rPr>
                                <w:rFonts w:ascii="Candara" w:eastAsiaTheme="majorEastAsia" w:hAnsi="Candara" w:cstheme="majorBidi"/>
                                <w:b/>
                                <w:i/>
                                <w:caps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Interés superior de la niña, niño y adolescente</w:t>
                            </w:r>
                          </w:p>
                          <w:p w14:paraId="2E3C7F63" w14:textId="429C35A0" w:rsidR="00686BE2" w:rsidRDefault="00686BE2" w:rsidP="00D21421">
                            <w:r>
                              <w:t>Se entiende por interés superior de la niña, niño y adolescente que en toda situación se favorezca su desarrollo físico, espiritual, psicológico, moral y social para lograr el pleno y armonioso desenvolvimiento de su personalidad.</w:t>
                            </w:r>
                          </w:p>
                          <w:p w14:paraId="57E4EAF7" w14:textId="77777777" w:rsidR="00686BE2" w:rsidRDefault="00686BE2" w:rsidP="009C7F70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>Art. 12 Ley Crecer Juntos</w:t>
                            </w:r>
                          </w:p>
                          <w:p w14:paraId="6EACF9D2" w14:textId="1671F705" w:rsidR="00686BE2" w:rsidRDefault="00686BE2" w:rsidP="009C7F70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  <w:r w:rsidRPr="009C7F70">
                              <w:rPr>
                                <w:color w:val="808080" w:themeColor="background1" w:themeShade="80"/>
                              </w:rPr>
                              <w:t>Para la Protección Integral de la Primera Infancia, Niñez y Adolescencia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137160" rIns="0" bIns="13716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0FB7B" id="_x0000_t202" coordsize="21600,21600" o:spt="202" path="m,l,21600r21600,l21600,xe">
                <v:stroke joinstyle="miter"/>
                <v:path gradientshapeok="t" o:connecttype="rect"/>
              </v:shapetype>
              <v:shape id="Cuadro de texto 141" o:spid="_x0000_s1026" type="#_x0000_t202" style="position:absolute;left:0;text-align:left;margin-left:339.4pt;margin-top:44.4pt;width:155.7pt;height:547.2pt;z-index:251654656;visibility:visible;mso-wrap-style:square;mso-width-percent:0;mso-height-percent:0;mso-wrap-distance-left:18pt;mso-wrap-distance-top:0;mso-wrap-distance-right:18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" fillcolor="white [3201]" strokecolor="#4472c4 [3208]" strokeweight="1.5pt">
                <v:shadow on="t" color="black" opacity="26214f" origin="-.5,-.5" offset=".74836mm,.74836mm"/>
                <v:textbox inset="18pt,10.8pt,0,10.8pt">
                  <w:txbxContent>
                    <w:p w14:paraId="51F74B36" w14:textId="77777777" w:rsidR="00686BE2" w:rsidRPr="00AD441F" w:rsidRDefault="00686BE2" w:rsidP="005B28DC">
                      <w:pPr>
                        <w:spacing w:after="240" w:line="240" w:lineRule="auto"/>
                        <w:rPr>
                          <w:rFonts w:ascii="Candara" w:eastAsiaTheme="majorEastAsia" w:hAnsi="Candara" w:cstheme="majorBidi"/>
                          <w:b/>
                          <w:i/>
                          <w:caps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AD441F">
                        <w:rPr>
                          <w:rFonts w:ascii="Candara" w:eastAsiaTheme="majorEastAsia" w:hAnsi="Candara" w:cstheme="majorBidi"/>
                          <w:b/>
                          <w:i/>
                          <w:caps/>
                          <w:color w:val="1F3864" w:themeColor="accent5" w:themeShade="80"/>
                          <w:sz w:val="36"/>
                          <w:szCs w:val="36"/>
                        </w:rPr>
                        <w:t>Interés superior de la niña, niño y adolescente</w:t>
                      </w:r>
                    </w:p>
                    <w:p w14:paraId="2E3C7F63" w14:textId="429C35A0" w:rsidR="00686BE2" w:rsidRDefault="00686BE2" w:rsidP="00D21421">
                      <w:r>
                        <w:t>Se entiende por interés superior de la niña, niño y adolescente que en toda situación se favorezca su desarrollo físico, espiritual, psicológico, moral y social para lograr el pleno y armonioso desenvolvimiento de su personalidad.</w:t>
                      </w:r>
                    </w:p>
                    <w:p w14:paraId="57E4EAF7" w14:textId="77777777" w:rsidR="00686BE2" w:rsidRDefault="00686BE2" w:rsidP="009C7F70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>Art. 12 Ley Crecer Juntos</w:t>
                      </w:r>
                    </w:p>
                    <w:p w14:paraId="6EACF9D2" w14:textId="1671F705" w:rsidR="00686BE2" w:rsidRDefault="00686BE2" w:rsidP="009C7F70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  <w:r w:rsidRPr="009C7F70">
                        <w:rPr>
                          <w:color w:val="808080" w:themeColor="background1" w:themeShade="80"/>
                        </w:rPr>
                        <w:t>Para la Protección Integral de la Primera Infancia, Niñez y Adolescencia</w:t>
                      </w:r>
                      <w:r>
                        <w:rPr>
                          <w:color w:val="808080" w:themeColor="background1" w:themeShade="80"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12385" w:rsidRPr="0021190B">
        <w:rPr>
          <w:rFonts w:ascii="Candara" w:hAnsi="Candara" w:cstheme="minorHAnsi"/>
          <w:sz w:val="24"/>
          <w:szCs w:val="24"/>
        </w:rPr>
        <w:t>La Asociación “Los Angelitos”</w:t>
      </w:r>
      <w:r w:rsidR="00B65001" w:rsidRPr="0021190B">
        <w:rPr>
          <w:rFonts w:ascii="Candara" w:hAnsi="Candara" w:cstheme="minorHAnsi"/>
          <w:sz w:val="24"/>
          <w:szCs w:val="24"/>
        </w:rPr>
        <w:t xml:space="preserve"> </w:t>
      </w:r>
      <w:r w:rsidR="00037555" w:rsidRPr="0021190B">
        <w:rPr>
          <w:rFonts w:ascii="Candara" w:hAnsi="Candara" w:cstheme="minorHAnsi"/>
          <w:sz w:val="24"/>
          <w:szCs w:val="24"/>
        </w:rPr>
        <w:t>reconoce la titularidad de dere</w:t>
      </w:r>
      <w:r w:rsidR="008F0504" w:rsidRPr="0021190B">
        <w:rPr>
          <w:rFonts w:ascii="Candara" w:hAnsi="Candara" w:cstheme="minorHAnsi"/>
          <w:sz w:val="24"/>
          <w:szCs w:val="24"/>
        </w:rPr>
        <w:t xml:space="preserve">chos de niñas, niños </w:t>
      </w:r>
      <w:r w:rsidR="00112D5F" w:rsidRPr="0021190B">
        <w:rPr>
          <w:rFonts w:ascii="Candara" w:hAnsi="Candara" w:cstheme="minorHAnsi"/>
          <w:sz w:val="24"/>
          <w:szCs w:val="24"/>
        </w:rPr>
        <w:t>y adolesc</w:t>
      </w:r>
      <w:r w:rsidR="00520C74" w:rsidRPr="0021190B">
        <w:rPr>
          <w:rFonts w:ascii="Candara" w:hAnsi="Candara" w:cstheme="minorHAnsi"/>
          <w:sz w:val="24"/>
          <w:szCs w:val="24"/>
        </w:rPr>
        <w:t>entes con discapacidad, sobre todo</w:t>
      </w:r>
      <w:r w:rsidR="00112D5F" w:rsidRPr="0021190B">
        <w:rPr>
          <w:rFonts w:ascii="Candara" w:hAnsi="Candara" w:cstheme="minorHAnsi"/>
          <w:sz w:val="24"/>
          <w:szCs w:val="24"/>
        </w:rPr>
        <w:t>, su derecho</w:t>
      </w:r>
      <w:r w:rsidR="00520C74" w:rsidRPr="0021190B">
        <w:rPr>
          <w:rFonts w:ascii="Candara" w:hAnsi="Candara" w:cstheme="minorHAnsi"/>
          <w:sz w:val="24"/>
          <w:szCs w:val="24"/>
        </w:rPr>
        <w:t xml:space="preserve"> a una protección </w:t>
      </w:r>
      <w:r w:rsidR="006C598B">
        <w:rPr>
          <w:rFonts w:ascii="Candara" w:hAnsi="Candara" w:cstheme="minorHAnsi"/>
          <w:sz w:val="24"/>
          <w:szCs w:val="24"/>
        </w:rPr>
        <w:t>i</w:t>
      </w:r>
      <w:r w:rsidR="008168E3" w:rsidRPr="0021190B">
        <w:rPr>
          <w:rFonts w:ascii="Candara" w:hAnsi="Candara" w:cstheme="minorHAnsi"/>
          <w:sz w:val="24"/>
          <w:szCs w:val="24"/>
        </w:rPr>
        <w:t xml:space="preserve">ntegral </w:t>
      </w:r>
      <w:r w:rsidR="00520C74" w:rsidRPr="0021190B">
        <w:rPr>
          <w:rFonts w:ascii="Candara" w:hAnsi="Candara" w:cstheme="minorHAnsi"/>
          <w:sz w:val="24"/>
          <w:szCs w:val="24"/>
        </w:rPr>
        <w:t xml:space="preserve">para que puedan crecer, física, mental y socialmente sanos y libres. </w:t>
      </w:r>
    </w:p>
    <w:p w14:paraId="388B6598" w14:textId="45656F3E" w:rsidR="000B1A09" w:rsidRPr="0021190B" w:rsidRDefault="002755DC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Como madres, padres y familiares de hijas e hijos con discapacidad</w:t>
      </w:r>
      <w:r w:rsidR="0005036F" w:rsidRPr="0021190B">
        <w:rPr>
          <w:rFonts w:ascii="Candara" w:hAnsi="Candara" w:cstheme="minorHAnsi"/>
          <w:sz w:val="24"/>
          <w:szCs w:val="24"/>
        </w:rPr>
        <w:t>,</w:t>
      </w:r>
      <w:r w:rsidR="000B1A09" w:rsidRPr="0021190B">
        <w:rPr>
          <w:rFonts w:ascii="Candara" w:hAnsi="Candara" w:cstheme="minorHAnsi"/>
          <w:sz w:val="24"/>
          <w:szCs w:val="24"/>
        </w:rPr>
        <w:t xml:space="preserve"> asumimos</w:t>
      </w:r>
      <w:r w:rsidRPr="0021190B">
        <w:rPr>
          <w:rFonts w:ascii="Candara" w:hAnsi="Candara" w:cstheme="minorHAnsi"/>
          <w:sz w:val="24"/>
          <w:szCs w:val="24"/>
        </w:rPr>
        <w:t xml:space="preserve"> el compromiso desde </w:t>
      </w:r>
      <w:proofErr w:type="gramStart"/>
      <w:r w:rsidRPr="0021190B">
        <w:rPr>
          <w:rFonts w:ascii="Candara" w:hAnsi="Candara" w:cstheme="minorHAnsi"/>
          <w:sz w:val="24"/>
          <w:szCs w:val="24"/>
        </w:rPr>
        <w:t xml:space="preserve">hace </w:t>
      </w:r>
      <w:r w:rsidR="006C598B">
        <w:rPr>
          <w:rFonts w:ascii="Candara" w:hAnsi="Candara" w:cstheme="minorHAnsi"/>
          <w:sz w:val="24"/>
          <w:szCs w:val="24"/>
        </w:rPr>
        <w:t xml:space="preserve"> 20</w:t>
      </w:r>
      <w:proofErr w:type="gramEnd"/>
      <w:r w:rsidR="006C598B">
        <w:rPr>
          <w:rFonts w:ascii="Candara" w:hAnsi="Candara" w:cstheme="minorHAnsi"/>
          <w:sz w:val="24"/>
          <w:szCs w:val="24"/>
        </w:rPr>
        <w:t xml:space="preserve"> </w:t>
      </w:r>
      <w:r w:rsidRPr="0021190B">
        <w:rPr>
          <w:rFonts w:ascii="Candara" w:hAnsi="Candara" w:cstheme="minorHAnsi"/>
          <w:sz w:val="24"/>
          <w:szCs w:val="24"/>
        </w:rPr>
        <w:t>años</w:t>
      </w:r>
      <w:r w:rsidR="002F6D33" w:rsidRPr="0021190B">
        <w:rPr>
          <w:rFonts w:ascii="Candara" w:hAnsi="Candara" w:cstheme="minorHAnsi"/>
          <w:sz w:val="24"/>
          <w:szCs w:val="24"/>
        </w:rPr>
        <w:t>,</w:t>
      </w:r>
      <w:r w:rsidRPr="0021190B">
        <w:rPr>
          <w:rFonts w:ascii="Candara" w:hAnsi="Candara" w:cstheme="minorHAnsi"/>
          <w:sz w:val="24"/>
          <w:szCs w:val="24"/>
        </w:rPr>
        <w:t xml:space="preserve"> de trabajar por la exigencia del cumplimiento de derechos </w:t>
      </w:r>
      <w:r w:rsidR="0005036F" w:rsidRPr="0021190B">
        <w:rPr>
          <w:rFonts w:ascii="Candara" w:hAnsi="Candara" w:cstheme="minorHAnsi"/>
          <w:sz w:val="24"/>
          <w:szCs w:val="24"/>
        </w:rPr>
        <w:t>signados en los diferentes instrumentos jurídicos de protección a niñez y adolescencia</w:t>
      </w:r>
      <w:r w:rsidR="000B1A09" w:rsidRPr="0021190B">
        <w:rPr>
          <w:rFonts w:ascii="Candara" w:hAnsi="Candara" w:cstheme="minorHAnsi"/>
          <w:sz w:val="24"/>
          <w:szCs w:val="24"/>
        </w:rPr>
        <w:t xml:space="preserve">. </w:t>
      </w:r>
    </w:p>
    <w:p w14:paraId="56C53D00" w14:textId="185B513C" w:rsidR="00B84121" w:rsidRPr="0021190B" w:rsidRDefault="000B1A09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El Estado</w:t>
      </w:r>
      <w:r w:rsidR="00B248D2" w:rsidRPr="0021190B">
        <w:rPr>
          <w:rFonts w:ascii="Candara" w:hAnsi="Candara" w:cstheme="minorHAnsi"/>
          <w:sz w:val="24"/>
          <w:szCs w:val="24"/>
        </w:rPr>
        <w:t xml:space="preserve"> salvadoreño</w:t>
      </w:r>
      <w:r w:rsidRPr="0021190B">
        <w:rPr>
          <w:rFonts w:ascii="Candara" w:hAnsi="Candara" w:cstheme="minorHAnsi"/>
          <w:sz w:val="24"/>
          <w:szCs w:val="24"/>
        </w:rPr>
        <w:t xml:space="preserve"> es el</w:t>
      </w:r>
      <w:r w:rsidR="00653C67" w:rsidRPr="0021190B">
        <w:rPr>
          <w:rFonts w:ascii="Candara" w:hAnsi="Candara" w:cstheme="minorHAnsi"/>
          <w:sz w:val="24"/>
          <w:szCs w:val="24"/>
        </w:rPr>
        <w:t xml:space="preserve"> garante de derechos de toda persona humana, sin embargo, como </w:t>
      </w:r>
      <w:r w:rsidR="001C3194" w:rsidRPr="0021190B">
        <w:rPr>
          <w:rFonts w:ascii="Candara" w:hAnsi="Candara" w:cstheme="minorHAnsi"/>
          <w:sz w:val="24"/>
          <w:szCs w:val="24"/>
        </w:rPr>
        <w:t>familias imp</w:t>
      </w:r>
      <w:r w:rsidR="002F6D33" w:rsidRPr="0021190B">
        <w:rPr>
          <w:rFonts w:ascii="Candara" w:hAnsi="Candara" w:cstheme="minorHAnsi"/>
          <w:sz w:val="24"/>
          <w:szCs w:val="24"/>
        </w:rPr>
        <w:t>u</w:t>
      </w:r>
      <w:r w:rsidR="001C3194" w:rsidRPr="0021190B">
        <w:rPr>
          <w:rFonts w:ascii="Candara" w:hAnsi="Candara" w:cstheme="minorHAnsi"/>
          <w:sz w:val="24"/>
          <w:szCs w:val="24"/>
        </w:rPr>
        <w:t xml:space="preserve">lsamos acciones </w:t>
      </w:r>
      <w:r w:rsidR="00313E00" w:rsidRPr="0021190B">
        <w:rPr>
          <w:rFonts w:ascii="Candara" w:hAnsi="Candara" w:cstheme="minorHAnsi"/>
          <w:sz w:val="24"/>
          <w:szCs w:val="24"/>
        </w:rPr>
        <w:t>en concordancia con el Art. 7</w:t>
      </w:r>
      <w:r w:rsidR="00BF0E28" w:rsidRPr="0021190B">
        <w:rPr>
          <w:rFonts w:ascii="Candara" w:hAnsi="Candara" w:cstheme="minorHAnsi"/>
          <w:sz w:val="24"/>
          <w:szCs w:val="24"/>
        </w:rPr>
        <w:t xml:space="preserve"> de la CDPD</w:t>
      </w:r>
      <w:r w:rsidR="00313E00" w:rsidRPr="0021190B">
        <w:rPr>
          <w:rFonts w:ascii="Candara" w:hAnsi="Candara" w:cstheme="minorHAnsi"/>
          <w:sz w:val="24"/>
          <w:szCs w:val="24"/>
        </w:rPr>
        <w:t xml:space="preserve"> literal 2</w:t>
      </w:r>
      <w:r w:rsidR="00BF0E28" w:rsidRPr="0021190B">
        <w:rPr>
          <w:rStyle w:val="Refdenotaalpie"/>
          <w:rFonts w:ascii="Candara" w:hAnsi="Candara" w:cstheme="minorHAnsi"/>
          <w:sz w:val="24"/>
          <w:szCs w:val="24"/>
        </w:rPr>
        <w:footnoteReference w:id="1"/>
      </w:r>
      <w:r w:rsidR="00313E00" w:rsidRPr="0021190B">
        <w:rPr>
          <w:rFonts w:ascii="Candara" w:hAnsi="Candara" w:cstheme="minorHAnsi"/>
          <w:sz w:val="24"/>
          <w:szCs w:val="24"/>
        </w:rPr>
        <w:t xml:space="preserve">, en lo concerniente </w:t>
      </w:r>
      <w:r w:rsidR="002678E9" w:rsidRPr="0021190B">
        <w:rPr>
          <w:rFonts w:ascii="Candara" w:hAnsi="Candara" w:cstheme="minorHAnsi"/>
          <w:sz w:val="24"/>
          <w:szCs w:val="24"/>
        </w:rPr>
        <w:t xml:space="preserve">a que “en todas las actividades relacionadas con los niños y las niñas con discapacidad, una consideración primordial </w:t>
      </w:r>
      <w:r w:rsidR="00FE073D" w:rsidRPr="0021190B">
        <w:rPr>
          <w:rFonts w:ascii="Candara" w:hAnsi="Candara" w:cstheme="minorHAnsi"/>
          <w:sz w:val="24"/>
          <w:szCs w:val="24"/>
        </w:rPr>
        <w:t xml:space="preserve">será la protección del interés superior </w:t>
      </w:r>
      <w:r w:rsidR="004B5419" w:rsidRPr="0021190B">
        <w:rPr>
          <w:rFonts w:ascii="Candara" w:hAnsi="Candara" w:cstheme="minorHAnsi"/>
          <w:sz w:val="24"/>
          <w:szCs w:val="24"/>
        </w:rPr>
        <w:t>de la niña, el niño y adolescente</w:t>
      </w:r>
      <w:r w:rsidR="00FE073D" w:rsidRPr="0098691A">
        <w:rPr>
          <w:rFonts w:ascii="Candara" w:hAnsi="Candara" w:cstheme="minorHAnsi"/>
          <w:color w:val="FF0000"/>
          <w:sz w:val="24"/>
          <w:szCs w:val="24"/>
        </w:rPr>
        <w:t>.</w:t>
      </w:r>
    </w:p>
    <w:p w14:paraId="67C21F76" w14:textId="77777777" w:rsidR="00B248D2" w:rsidRPr="0021190B" w:rsidRDefault="00B248D2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Estamos conscientes que, </w:t>
      </w:r>
      <w:r w:rsidR="00287905" w:rsidRPr="0021190B">
        <w:rPr>
          <w:rFonts w:ascii="Candara" w:hAnsi="Candara" w:cstheme="minorHAnsi"/>
          <w:sz w:val="24"/>
          <w:szCs w:val="24"/>
        </w:rPr>
        <w:t>como institución</w:t>
      </w:r>
      <w:r w:rsidR="001278D9" w:rsidRPr="0021190B">
        <w:rPr>
          <w:rFonts w:ascii="Candara" w:hAnsi="Candara" w:cstheme="minorHAnsi"/>
          <w:sz w:val="24"/>
          <w:szCs w:val="24"/>
        </w:rPr>
        <w:t>,</w:t>
      </w:r>
      <w:r w:rsidR="00287905" w:rsidRPr="0021190B">
        <w:rPr>
          <w:rFonts w:ascii="Candara" w:hAnsi="Candara" w:cstheme="minorHAnsi"/>
          <w:sz w:val="24"/>
          <w:szCs w:val="24"/>
        </w:rPr>
        <w:t xml:space="preserve"> implementamos un trabajo directo de atención </w:t>
      </w:r>
      <w:r w:rsidR="00D23426" w:rsidRPr="0021190B">
        <w:rPr>
          <w:rFonts w:ascii="Candara" w:hAnsi="Candara" w:cstheme="minorHAnsi"/>
          <w:sz w:val="24"/>
          <w:szCs w:val="24"/>
        </w:rPr>
        <w:t xml:space="preserve">de manera regular </w:t>
      </w:r>
      <w:r w:rsidR="00287905" w:rsidRPr="0021190B">
        <w:rPr>
          <w:rFonts w:ascii="Candara" w:hAnsi="Candara" w:cstheme="minorHAnsi"/>
          <w:sz w:val="24"/>
          <w:szCs w:val="24"/>
        </w:rPr>
        <w:t xml:space="preserve">en distintas áreas de habilitación y rehabilitación en el </w:t>
      </w:r>
      <w:r w:rsidR="00473736" w:rsidRPr="0021190B">
        <w:rPr>
          <w:rFonts w:ascii="Candara" w:hAnsi="Candara" w:cstheme="minorHAnsi"/>
          <w:sz w:val="24"/>
          <w:szCs w:val="24"/>
        </w:rPr>
        <w:t>sentido amplio de los conceptos, lo que involucra comportamientos, act</w:t>
      </w:r>
      <w:r w:rsidR="001278D9" w:rsidRPr="0021190B">
        <w:rPr>
          <w:rFonts w:ascii="Candara" w:hAnsi="Candara" w:cstheme="minorHAnsi"/>
          <w:sz w:val="24"/>
          <w:szCs w:val="24"/>
        </w:rPr>
        <w:t xml:space="preserve">itudes, procederes de parte de personal profesional y de estructuras de conducción y, por supuesto, de las mismas familias y </w:t>
      </w:r>
      <w:r w:rsidR="009F67EC" w:rsidRPr="0021190B">
        <w:rPr>
          <w:rFonts w:ascii="Candara" w:hAnsi="Candara" w:cstheme="minorHAnsi"/>
          <w:sz w:val="24"/>
          <w:szCs w:val="24"/>
        </w:rPr>
        <w:t xml:space="preserve">personas </w:t>
      </w:r>
      <w:r w:rsidR="001278D9" w:rsidRPr="0021190B">
        <w:rPr>
          <w:rFonts w:ascii="Candara" w:hAnsi="Candara" w:cstheme="minorHAnsi"/>
          <w:sz w:val="24"/>
          <w:szCs w:val="24"/>
        </w:rPr>
        <w:t>cuidadoras o cuidadores.</w:t>
      </w:r>
      <w:r w:rsidR="009F67EC" w:rsidRPr="0021190B">
        <w:rPr>
          <w:rFonts w:ascii="Candara" w:hAnsi="Candara" w:cstheme="minorHAnsi"/>
          <w:sz w:val="24"/>
          <w:szCs w:val="24"/>
        </w:rPr>
        <w:t xml:space="preserve"> </w:t>
      </w:r>
      <w:r w:rsidR="005A450A" w:rsidRPr="0021190B">
        <w:rPr>
          <w:rFonts w:ascii="Candara" w:hAnsi="Candara" w:cstheme="minorHAnsi"/>
          <w:sz w:val="24"/>
          <w:szCs w:val="24"/>
        </w:rPr>
        <w:t>Es necesario, por tanto, establecer una normativa</w:t>
      </w:r>
      <w:r w:rsidR="00E3356E" w:rsidRPr="0021190B">
        <w:rPr>
          <w:rFonts w:ascii="Candara" w:hAnsi="Candara" w:cstheme="minorHAnsi"/>
          <w:sz w:val="24"/>
          <w:szCs w:val="24"/>
        </w:rPr>
        <w:t xml:space="preserve"> y mecanismos</w:t>
      </w:r>
      <w:r w:rsidR="00B77BC6" w:rsidRPr="0021190B">
        <w:rPr>
          <w:rFonts w:ascii="Candara" w:hAnsi="Candara" w:cstheme="minorHAnsi"/>
          <w:sz w:val="24"/>
          <w:szCs w:val="24"/>
        </w:rPr>
        <w:t xml:space="preserve"> a nivel </w:t>
      </w:r>
      <w:r w:rsidR="005A450A" w:rsidRPr="0021190B">
        <w:rPr>
          <w:rFonts w:ascii="Candara" w:hAnsi="Candara" w:cstheme="minorHAnsi"/>
          <w:sz w:val="24"/>
          <w:szCs w:val="24"/>
        </w:rPr>
        <w:t xml:space="preserve">institucional que </w:t>
      </w:r>
      <w:r w:rsidR="00B77BC6" w:rsidRPr="0021190B">
        <w:rPr>
          <w:rFonts w:ascii="Candara" w:hAnsi="Candara" w:cstheme="minorHAnsi"/>
          <w:sz w:val="24"/>
          <w:szCs w:val="24"/>
        </w:rPr>
        <w:t>garanticen</w:t>
      </w:r>
      <w:r w:rsidR="00E3356E" w:rsidRPr="0021190B">
        <w:rPr>
          <w:rFonts w:ascii="Candara" w:hAnsi="Candara" w:cstheme="minorHAnsi"/>
          <w:sz w:val="24"/>
          <w:szCs w:val="24"/>
        </w:rPr>
        <w:t xml:space="preserve"> el cuido y protección</w:t>
      </w:r>
      <w:r w:rsidR="00B77BC6" w:rsidRPr="0021190B">
        <w:rPr>
          <w:rFonts w:ascii="Candara" w:hAnsi="Candara" w:cstheme="minorHAnsi"/>
          <w:sz w:val="24"/>
          <w:szCs w:val="24"/>
        </w:rPr>
        <w:t xml:space="preserve"> de niñas, niños y adolescentes beneficiarios y beneficiarias de la asociación.</w:t>
      </w:r>
      <w:r w:rsidR="00E3356E" w:rsidRPr="0021190B">
        <w:rPr>
          <w:rFonts w:ascii="Candara" w:hAnsi="Candara" w:cstheme="minorHAnsi"/>
          <w:sz w:val="24"/>
          <w:szCs w:val="24"/>
        </w:rPr>
        <w:t xml:space="preserve">  </w:t>
      </w:r>
    </w:p>
    <w:p w14:paraId="66BDBA3E" w14:textId="6EA0440D" w:rsidR="00FE073D" w:rsidRPr="005C38F2" w:rsidRDefault="004D4C02" w:rsidP="005C38F2">
      <w:pPr>
        <w:pStyle w:val="Ttulo1"/>
        <w:rPr>
          <w:rFonts w:ascii="Candara" w:hAnsi="Candara"/>
          <w:b/>
          <w:color w:val="1F3864" w:themeColor="accent5" w:themeShade="80"/>
          <w:sz w:val="28"/>
          <w:szCs w:val="24"/>
        </w:rPr>
      </w:pPr>
      <w:r>
        <w:rPr>
          <w:rFonts w:ascii="Candara" w:hAnsi="Candara"/>
          <w:b/>
          <w:color w:val="1F3864" w:themeColor="accent5" w:themeShade="80"/>
          <w:sz w:val="28"/>
          <w:szCs w:val="24"/>
        </w:rPr>
        <w:t xml:space="preserve">Objetivo </w:t>
      </w:r>
    </w:p>
    <w:p w14:paraId="5700A274" w14:textId="77777777" w:rsidR="005C38F2" w:rsidRDefault="005C38F2" w:rsidP="005C38F2">
      <w:pPr>
        <w:spacing w:after="0" w:line="276" w:lineRule="auto"/>
        <w:jc w:val="both"/>
      </w:pPr>
    </w:p>
    <w:p w14:paraId="41D4BC48" w14:textId="404BE767" w:rsidR="00CD3A1D" w:rsidRDefault="00465ECE" w:rsidP="005C38F2">
      <w:p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La política de protección interna de niñas y niños beneficiarios de la asociación tiene la finalidad de </w:t>
      </w:r>
      <w:r w:rsidR="00E260A3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llevar al ámb</w:t>
      </w:r>
      <w:r w:rsidR="00D8092C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ito institucional la protección</w:t>
      </w:r>
      <w:r w:rsidR="00CB2247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de la niñez</w:t>
      </w:r>
      <w:r w:rsidR="005C3F08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contra el acoso, abuso sexual y toda forma de violencia.</w:t>
      </w:r>
      <w:r w:rsidR="00E56CF8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</w:t>
      </w:r>
      <w:r w:rsidR="005A3281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</w:t>
      </w:r>
    </w:p>
    <w:p w14:paraId="186E14EF" w14:textId="77777777" w:rsidR="004D4C02" w:rsidRPr="0021190B" w:rsidRDefault="004D4C02" w:rsidP="005C38F2">
      <w:p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</w:p>
    <w:p w14:paraId="5F8BEBD3" w14:textId="6C4D5456" w:rsidR="004D4C02" w:rsidRPr="004D4C02" w:rsidRDefault="004D4C02" w:rsidP="003511BC">
      <w:pPr>
        <w:spacing w:after="0" w:line="276" w:lineRule="auto"/>
        <w:jc w:val="both"/>
        <w:rPr>
          <w:rFonts w:ascii="Candara" w:eastAsia="MS Mincho" w:hAnsi="Candara" w:cstheme="minorHAnsi"/>
          <w:b/>
          <w:bCs/>
          <w:noProof/>
          <w:color w:val="1F3864" w:themeColor="accent5" w:themeShade="80"/>
          <w:sz w:val="24"/>
          <w:szCs w:val="24"/>
          <w:lang w:val="es-ES"/>
        </w:rPr>
      </w:pPr>
      <w:r w:rsidRPr="004D4C02">
        <w:rPr>
          <w:rFonts w:ascii="Candara" w:eastAsia="MS Mincho" w:hAnsi="Candara" w:cstheme="minorHAnsi"/>
          <w:b/>
          <w:bCs/>
          <w:noProof/>
          <w:color w:val="1F3864" w:themeColor="accent5" w:themeShade="80"/>
          <w:sz w:val="24"/>
          <w:szCs w:val="24"/>
          <w:lang w:val="es-ES"/>
        </w:rPr>
        <w:lastRenderedPageBreak/>
        <w:t>Ámbito de aplicación</w:t>
      </w:r>
    </w:p>
    <w:p w14:paraId="3A85ED8A" w14:textId="77777777" w:rsidR="004D4C02" w:rsidRDefault="004D4C02" w:rsidP="003511BC">
      <w:p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</w:p>
    <w:p w14:paraId="014B6FFF" w14:textId="15E2D805" w:rsidR="00D103C1" w:rsidRPr="0021190B" w:rsidRDefault="00D8092C" w:rsidP="003511BC">
      <w:p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La política será aplicable a </w:t>
      </w:r>
      <w:r w:rsidR="00A03C5E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todas las acciones ejecutadas en función de la atención </w:t>
      </w:r>
      <w:r w:rsidR="00CB2247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directa o contacto directo, con beneficiarios y benefiaciarias de la asociación</w:t>
      </w:r>
      <w:r w:rsidR="00783D34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. El ámbito de aplicación es </w:t>
      </w:r>
      <w:r w:rsidR="003E4E36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extensivo hacia padres, madres, cuidadoras y</w:t>
      </w:r>
      <w:r w:rsidR="00783D34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cuidadores</w:t>
      </w:r>
      <w:r w:rsidR="003E4E36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que </w:t>
      </w:r>
      <w:r w:rsidR="008C7A86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son afiliadas y afiliados de la asociación.</w:t>
      </w:r>
      <w:r w:rsidR="00783D34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</w:t>
      </w:r>
    </w:p>
    <w:p w14:paraId="0FFC2D31" w14:textId="77777777" w:rsidR="00686BE2" w:rsidRDefault="00686BE2" w:rsidP="00686BE2"/>
    <w:p w14:paraId="46142BBB" w14:textId="77777777" w:rsidR="00CD3A1D" w:rsidRPr="00EB795C" w:rsidRDefault="00D103C1" w:rsidP="00686BE2">
      <w:pPr>
        <w:rPr>
          <w:b/>
          <w:color w:val="1F3864" w:themeColor="accent5" w:themeShade="80"/>
          <w:sz w:val="24"/>
        </w:rPr>
      </w:pPr>
      <w:r w:rsidRPr="00EB795C">
        <w:rPr>
          <w:b/>
          <w:color w:val="1F3864" w:themeColor="accent5" w:themeShade="80"/>
          <w:sz w:val="24"/>
        </w:rPr>
        <w:t>La política se aplicará en:</w:t>
      </w:r>
    </w:p>
    <w:p w14:paraId="0EDE7137" w14:textId="77777777" w:rsidR="00D103C1" w:rsidRPr="0021190B" w:rsidRDefault="00D103C1" w:rsidP="003511BC">
      <w:p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</w:p>
    <w:p w14:paraId="06AA067A" w14:textId="77777777" w:rsidR="00D103C1" w:rsidRPr="0021190B" w:rsidRDefault="00D103C1" w:rsidP="00D103C1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Todos los centros de atención directa</w:t>
      </w:r>
      <w:r w:rsidR="00001399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en los que t</w:t>
      </w:r>
      <w:r w:rsidR="00523A27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rabaja el personal profesional, específicamente,</w:t>
      </w: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en las diferentes modalidades de atención y trabajo organizativo, donde niñas, niños y adolescentes  estén participando activamente.</w:t>
      </w:r>
    </w:p>
    <w:p w14:paraId="43C73257" w14:textId="3D457AC7" w:rsidR="00523A27" w:rsidRPr="0021190B" w:rsidRDefault="00EC7A6E" w:rsidP="00EC7A6E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El desempeño </w:t>
      </w:r>
      <w:r w:rsidR="00BA0A3B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personal de</w:t>
      </w: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técnicos y técnicas, así como promotoras y promotores que realicen trabajo directo o establezcan contacto con niñas, niños y adolescentes con di</w:t>
      </w:r>
      <w:r w:rsidR="00BA0A3B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scapacidad </w:t>
      </w:r>
      <w:r w:rsidR="0065154D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benefi</w:t>
      </w:r>
      <w:r w:rsidR="006C598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ciarios </w:t>
      </w:r>
      <w:r w:rsidR="0065154D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y beneficiarias</w:t>
      </w:r>
      <w:r w:rsidR="00BA0A3B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de la asociación, ya sea dentro de un centro de atención o en la modalidad de visita domiciliar.</w:t>
      </w:r>
    </w:p>
    <w:p w14:paraId="4BE2FA0A" w14:textId="77777777" w:rsidR="00BA0A3B" w:rsidRPr="0021190B" w:rsidRDefault="00572C84" w:rsidP="00572C8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El accionar de miembros y miembras de estructuras de conducción (directiva nacional, directivas municipales</w:t>
      </w:r>
      <w:r w:rsidR="00E13841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, referentes comunitarios)</w:t>
      </w: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 de la A</w:t>
      </w:r>
      <w:r w:rsidR="00E13841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sociación en el terreno organizativo.</w:t>
      </w:r>
    </w:p>
    <w:p w14:paraId="5D9F2194" w14:textId="77777777" w:rsidR="00E13841" w:rsidRPr="0021190B" w:rsidRDefault="00B64DC2" w:rsidP="00B64DC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andara" w:eastAsia="MS Mincho" w:hAnsi="Candara" w:cstheme="minorHAnsi"/>
          <w:noProof/>
          <w:sz w:val="24"/>
          <w:szCs w:val="24"/>
          <w:lang w:val="es-ES"/>
        </w:rPr>
      </w:pP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 xml:space="preserve">El accionar de familiares, responsables o cuidadores de niñas, niños y adolescentes con discapacidad a fin de prevenir </w:t>
      </w:r>
      <w:r w:rsidR="00E56CF8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el acoso, abuso sexual y toda forma de violencia.</w:t>
      </w:r>
    </w:p>
    <w:p w14:paraId="5E27905F" w14:textId="436B5FCC" w:rsidR="007F4CE8" w:rsidRPr="0021190B" w:rsidRDefault="005C3F08" w:rsidP="00881694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Candara" w:hAnsi="Candara" w:cstheme="minorHAnsi"/>
          <w:b/>
          <w:sz w:val="28"/>
          <w:szCs w:val="28"/>
        </w:rPr>
      </w:pPr>
      <w:r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Toda aquella institución, organización o persona que establezca o desee establecer coordinaciones de trabajo en la ejecución de acciones donde participen niñas, ni</w:t>
      </w:r>
      <w:r w:rsidR="00E20F17" w:rsidRPr="0021190B">
        <w:rPr>
          <w:rFonts w:ascii="Candara" w:eastAsia="MS Mincho" w:hAnsi="Candara" w:cstheme="minorHAnsi"/>
          <w:noProof/>
          <w:sz w:val="24"/>
          <w:szCs w:val="24"/>
          <w:lang w:val="es-ES"/>
        </w:rPr>
        <w:t>ños y adolescentes beneficiarias y beneficiarios de la asociación.</w:t>
      </w:r>
    </w:p>
    <w:p w14:paraId="7BB98A1E" w14:textId="77777777" w:rsidR="00D822F3" w:rsidRPr="0021190B" w:rsidRDefault="00D822F3" w:rsidP="00D822F3">
      <w:pPr>
        <w:pStyle w:val="Prrafodelista"/>
        <w:spacing w:after="0" w:line="276" w:lineRule="auto"/>
        <w:jc w:val="both"/>
        <w:rPr>
          <w:rFonts w:ascii="Candara" w:hAnsi="Candara" w:cstheme="minorHAnsi"/>
          <w:b/>
          <w:sz w:val="28"/>
          <w:szCs w:val="28"/>
        </w:rPr>
      </w:pPr>
    </w:p>
    <w:p w14:paraId="2EDA82AD" w14:textId="4F29A743" w:rsidR="00096402" w:rsidRPr="0021190B" w:rsidRDefault="007E7E35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En la aplicación de esta política se debe tener presente en todo momento el marco jurídico nacional e internacional</w:t>
      </w:r>
      <w:r w:rsidR="007B582D" w:rsidRPr="0021190B">
        <w:rPr>
          <w:rFonts w:ascii="Candara" w:hAnsi="Candara" w:cstheme="minorHAnsi"/>
          <w:sz w:val="24"/>
          <w:szCs w:val="24"/>
        </w:rPr>
        <w:t xml:space="preserve"> de protección </w:t>
      </w:r>
      <w:r w:rsidRPr="0021190B">
        <w:rPr>
          <w:rFonts w:ascii="Candara" w:hAnsi="Candara" w:cstheme="minorHAnsi"/>
          <w:sz w:val="24"/>
          <w:szCs w:val="24"/>
        </w:rPr>
        <w:t xml:space="preserve">de derechos a la </w:t>
      </w:r>
      <w:r w:rsidR="00337B9F" w:rsidRPr="0021190B">
        <w:rPr>
          <w:rFonts w:ascii="Candara" w:hAnsi="Candara" w:cstheme="minorHAnsi"/>
          <w:sz w:val="24"/>
          <w:szCs w:val="24"/>
        </w:rPr>
        <w:t>niñez y</w:t>
      </w:r>
      <w:r w:rsidRPr="0021190B">
        <w:rPr>
          <w:rFonts w:ascii="Candara" w:hAnsi="Candara" w:cstheme="minorHAnsi"/>
          <w:sz w:val="24"/>
          <w:szCs w:val="24"/>
        </w:rPr>
        <w:t xml:space="preserve"> adolescencia con </w:t>
      </w:r>
      <w:r w:rsidR="00013930" w:rsidRPr="0021190B">
        <w:rPr>
          <w:rFonts w:ascii="Candara" w:hAnsi="Candara" w:cstheme="minorHAnsi"/>
          <w:sz w:val="24"/>
          <w:szCs w:val="24"/>
        </w:rPr>
        <w:t xml:space="preserve">y sin </w:t>
      </w:r>
      <w:r w:rsidRPr="0021190B">
        <w:rPr>
          <w:rFonts w:ascii="Candara" w:hAnsi="Candara" w:cstheme="minorHAnsi"/>
          <w:sz w:val="24"/>
          <w:szCs w:val="24"/>
        </w:rPr>
        <w:t>discapacidad</w:t>
      </w:r>
      <w:r w:rsidR="00337B9F" w:rsidRPr="0021190B">
        <w:rPr>
          <w:rFonts w:ascii="Candara" w:hAnsi="Candara" w:cstheme="minorHAnsi"/>
          <w:sz w:val="24"/>
          <w:szCs w:val="24"/>
        </w:rPr>
        <w:t>.</w:t>
      </w:r>
    </w:p>
    <w:p w14:paraId="0C02891D" w14:textId="111E7A48" w:rsidR="00096402" w:rsidRPr="0021190B" w:rsidRDefault="0044415B">
      <w:pPr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267A5A" wp14:editId="512482DA">
                <wp:simplePos x="0" y="0"/>
                <wp:positionH relativeFrom="column">
                  <wp:posOffset>1389814</wp:posOffset>
                </wp:positionH>
                <wp:positionV relativeFrom="paragraph">
                  <wp:posOffset>1213886</wp:posOffset>
                </wp:positionV>
                <wp:extent cx="3232484" cy="978535"/>
                <wp:effectExtent l="0" t="0" r="635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484" cy="978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AA293" w14:textId="2C4DE639" w:rsidR="00686BE2" w:rsidRPr="0044415B" w:rsidRDefault="00686BE2" w:rsidP="00364321">
                            <w:pPr>
                              <w:jc w:val="center"/>
                              <w:rPr>
                                <w:b/>
                                <w:i/>
                                <w:color w:val="2F5496" w:themeColor="accent5" w:themeShade="BF"/>
                                <w:sz w:val="24"/>
                                <w:lang w:val="es-MX"/>
                              </w:rPr>
                            </w:pPr>
                            <w:r w:rsidRPr="0044415B">
                              <w:rPr>
                                <w:b/>
                                <w:i/>
                                <w:color w:val="2F5496" w:themeColor="accent5" w:themeShade="BF"/>
                                <w:sz w:val="24"/>
                                <w:lang w:val="es-MX"/>
                              </w:rPr>
                              <w:t>“La vida de los niños es como una hoja de papel en la cual toda persona deja su marca”.</w:t>
                            </w:r>
                          </w:p>
                          <w:p w14:paraId="3806F489" w14:textId="1286CE6A" w:rsidR="00686BE2" w:rsidRPr="0044415B" w:rsidRDefault="00686BE2" w:rsidP="00364321">
                            <w:pPr>
                              <w:jc w:val="center"/>
                              <w:rPr>
                                <w:b/>
                                <w:i/>
                                <w:color w:val="2F5496" w:themeColor="accent5" w:themeShade="BF"/>
                                <w:sz w:val="24"/>
                                <w:lang w:val="es-MX"/>
                              </w:rPr>
                            </w:pPr>
                            <w:r w:rsidRPr="0044415B">
                              <w:rPr>
                                <w:b/>
                                <w:i/>
                                <w:color w:val="2F5496" w:themeColor="accent5" w:themeShade="BF"/>
                                <w:sz w:val="24"/>
                                <w:lang w:val="es-MX"/>
                              </w:rPr>
                              <w:t>(Proverbio chino)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7A5A" id="Cuadro de texto 3" o:spid="_x0000_s1027" type="#_x0000_t202" style="position:absolute;margin-left:109.45pt;margin-top:95.6pt;width:254.55pt;height:77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" fillcolor="white [3201]" stroked="f" strokeweight=".5pt">
                <v:textbox>
                  <w:txbxContent>
                    <w:p w14:paraId="628AA293" w14:textId="2C4DE639" w:rsidR="00686BE2" w:rsidRPr="0044415B" w:rsidRDefault="00686BE2" w:rsidP="00364321">
                      <w:pPr>
                        <w:jc w:val="center"/>
                        <w:rPr>
                          <w:b/>
                          <w:i/>
                          <w:color w:val="2F5496" w:themeColor="accent5" w:themeShade="BF"/>
                          <w:sz w:val="24"/>
                          <w:lang w:val="es-MX"/>
                        </w:rPr>
                      </w:pPr>
                      <w:r w:rsidRPr="0044415B">
                        <w:rPr>
                          <w:b/>
                          <w:i/>
                          <w:color w:val="2F5496" w:themeColor="accent5" w:themeShade="BF"/>
                          <w:sz w:val="24"/>
                          <w:lang w:val="es-MX"/>
                        </w:rPr>
                        <w:t>“La vida de los niños es como una hoja de papel en la cual toda persona deja su marca”.</w:t>
                      </w:r>
                    </w:p>
                    <w:p w14:paraId="3806F489" w14:textId="1286CE6A" w:rsidR="00686BE2" w:rsidRPr="0044415B" w:rsidRDefault="00686BE2" w:rsidP="00364321">
                      <w:pPr>
                        <w:jc w:val="center"/>
                        <w:rPr>
                          <w:b/>
                          <w:i/>
                          <w:color w:val="2F5496" w:themeColor="accent5" w:themeShade="BF"/>
                          <w:sz w:val="24"/>
                          <w:lang w:val="es-MX"/>
                        </w:rPr>
                      </w:pPr>
                      <w:r w:rsidRPr="0044415B">
                        <w:rPr>
                          <w:b/>
                          <w:i/>
                          <w:color w:val="2F5496" w:themeColor="accent5" w:themeShade="BF"/>
                          <w:sz w:val="24"/>
                          <w:lang w:val="es-MX"/>
                        </w:rPr>
                        <w:t>(Proverbio chino)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ndara" w:eastAsia="MS Mincho" w:hAnsi="Candara" w:cstheme="minorHAnsi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E57946" wp14:editId="5945C717">
                <wp:simplePos x="0" y="0"/>
                <wp:positionH relativeFrom="column">
                  <wp:posOffset>1117600</wp:posOffset>
                </wp:positionH>
                <wp:positionV relativeFrom="paragraph">
                  <wp:posOffset>1037623</wp:posOffset>
                </wp:positionV>
                <wp:extent cx="3776980" cy="1347537"/>
                <wp:effectExtent l="38100" t="38100" r="71120" b="1003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980" cy="1347537"/>
                        </a:xfrm>
                        <a:prstGeom prst="rect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03AA1" id="Rectángulo 1" o:spid="_x0000_s1026" style="position:absolute;margin-left:88pt;margin-top:81.7pt;width:297.4pt;height:106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" fillcolor="white [3201]" strokecolor="#4472c4 [3208]" strokeweight="1.5pt">
                <v:shadow on="t" color="black" opacity="26214f" origin="-.5,-.5" offset=".74836mm,.74836mm"/>
              </v:rect>
            </w:pict>
          </mc:Fallback>
        </mc:AlternateContent>
      </w:r>
      <w:r w:rsidR="00096402" w:rsidRPr="0021190B">
        <w:rPr>
          <w:rFonts w:ascii="Candara" w:hAnsi="Candara" w:cstheme="minorHAnsi"/>
          <w:sz w:val="24"/>
          <w:szCs w:val="24"/>
        </w:rPr>
        <w:br w:type="page"/>
      </w:r>
    </w:p>
    <w:p w14:paraId="5343F801" w14:textId="68350D2B" w:rsidR="00337B9F" w:rsidRDefault="007B582D" w:rsidP="00CA25AC">
      <w:pPr>
        <w:pStyle w:val="Ttulo1"/>
        <w:rPr>
          <w:rFonts w:ascii="Candara" w:hAnsi="Candara"/>
          <w:b/>
          <w:color w:val="1F3864" w:themeColor="accent5" w:themeShade="80"/>
          <w:sz w:val="28"/>
          <w:szCs w:val="24"/>
        </w:rPr>
      </w:pPr>
      <w:bookmarkStart w:id="1" w:name="_Toc185242442"/>
      <w:r w:rsidRPr="005C38F2">
        <w:rPr>
          <w:rFonts w:ascii="Candara" w:hAnsi="Candara"/>
          <w:b/>
          <w:color w:val="1F3864" w:themeColor="accent5" w:themeShade="80"/>
          <w:sz w:val="28"/>
          <w:szCs w:val="24"/>
        </w:rPr>
        <w:lastRenderedPageBreak/>
        <w:t xml:space="preserve">Marco </w:t>
      </w:r>
      <w:r w:rsidR="007B4FAE" w:rsidRPr="005C38F2">
        <w:rPr>
          <w:rFonts w:ascii="Candara" w:hAnsi="Candara"/>
          <w:b/>
          <w:color w:val="1F3864" w:themeColor="accent5" w:themeShade="80"/>
          <w:sz w:val="28"/>
          <w:szCs w:val="24"/>
        </w:rPr>
        <w:t>legal</w:t>
      </w:r>
      <w:bookmarkEnd w:id="1"/>
    </w:p>
    <w:p w14:paraId="5CF6BF5A" w14:textId="77777777" w:rsidR="00EB795C" w:rsidRPr="00EB795C" w:rsidRDefault="00EB795C" w:rsidP="00EB795C"/>
    <w:p w14:paraId="718E15A7" w14:textId="77777777" w:rsidR="0056677F" w:rsidRPr="0021190B" w:rsidRDefault="0056677F" w:rsidP="007B4FAE">
      <w:pPr>
        <w:pStyle w:val="Prrafodelista"/>
        <w:numPr>
          <w:ilvl w:val="0"/>
          <w:numId w:val="3"/>
        </w:numPr>
        <w:jc w:val="both"/>
        <w:rPr>
          <w:rFonts w:ascii="Candara" w:hAnsi="Candara" w:cstheme="minorHAnsi"/>
          <w:b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L</w:t>
      </w:r>
      <w:r w:rsidR="007B4FAE" w:rsidRPr="0021190B">
        <w:rPr>
          <w:rFonts w:ascii="Candara" w:hAnsi="Candara" w:cstheme="minorHAnsi"/>
          <w:sz w:val="24"/>
          <w:szCs w:val="24"/>
        </w:rPr>
        <w:t xml:space="preserve">a Constitución de la República </w:t>
      </w:r>
      <w:r w:rsidRPr="0021190B">
        <w:rPr>
          <w:rFonts w:ascii="Candara" w:hAnsi="Candara" w:cstheme="minorHAnsi"/>
          <w:sz w:val="24"/>
          <w:szCs w:val="24"/>
        </w:rPr>
        <w:t xml:space="preserve">de El Salvador que </w:t>
      </w:r>
      <w:r w:rsidR="007B4FAE" w:rsidRPr="0021190B">
        <w:rPr>
          <w:rFonts w:ascii="Candara" w:hAnsi="Candara" w:cstheme="minorHAnsi"/>
          <w:sz w:val="24"/>
          <w:szCs w:val="24"/>
        </w:rPr>
        <w:t>en su</w:t>
      </w:r>
      <w:r w:rsidRPr="0021190B">
        <w:rPr>
          <w:rFonts w:ascii="Candara" w:hAnsi="Candara" w:cstheme="minorHAnsi"/>
          <w:sz w:val="24"/>
          <w:szCs w:val="24"/>
        </w:rPr>
        <w:t xml:space="preserve"> Art. 144 establece el compromiso de asumir como Ley de la República los tratados internacionales una vez entrados en vigencia y que prevalecerán ante el marco nacional legal en caso de conflicto</w:t>
      </w:r>
      <w:r w:rsidRPr="0021190B">
        <w:rPr>
          <w:rFonts w:ascii="Candara" w:hAnsi="Candara" w:cstheme="minorHAnsi"/>
          <w:b/>
          <w:sz w:val="24"/>
          <w:szCs w:val="24"/>
        </w:rPr>
        <w:t xml:space="preserve">. </w:t>
      </w:r>
    </w:p>
    <w:p w14:paraId="72E198F5" w14:textId="77777777" w:rsidR="001A4572" w:rsidRPr="0021190B" w:rsidRDefault="001A4572" w:rsidP="007B4FAE">
      <w:pPr>
        <w:pStyle w:val="Prrafodelista"/>
        <w:numPr>
          <w:ilvl w:val="0"/>
          <w:numId w:val="3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La Convención sobre los Derechos de las Personas con Discapacidad y su Protocolo Facultativo</w:t>
      </w:r>
      <w:r w:rsidR="00D647ED" w:rsidRPr="0021190B">
        <w:rPr>
          <w:rFonts w:ascii="Candara" w:hAnsi="Candara" w:cstheme="minorHAnsi"/>
          <w:sz w:val="24"/>
          <w:szCs w:val="24"/>
        </w:rPr>
        <w:t xml:space="preserve"> de la ONU, ratificada por la Asamblea Legislativa el 4 de octubre de 2007.</w:t>
      </w:r>
    </w:p>
    <w:p w14:paraId="53B5E16B" w14:textId="77777777" w:rsidR="002E0147" w:rsidRPr="0021190B" w:rsidRDefault="002E0147" w:rsidP="002E0147">
      <w:pPr>
        <w:pStyle w:val="Prrafodelista"/>
        <w:numPr>
          <w:ilvl w:val="0"/>
          <w:numId w:val="3"/>
        </w:numPr>
        <w:jc w:val="both"/>
        <w:rPr>
          <w:rFonts w:ascii="Candara" w:hAnsi="Candara" w:cstheme="minorHAnsi"/>
          <w:b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La Convención de Derechos del Niño aprobada por Naciones Unidas el 20 de noviembre de 1989 y ratificada por El Sal</w:t>
      </w:r>
      <w:r w:rsidR="008B30A1" w:rsidRPr="0021190B">
        <w:rPr>
          <w:rFonts w:ascii="Candara" w:hAnsi="Candara" w:cstheme="minorHAnsi"/>
          <w:sz w:val="24"/>
          <w:szCs w:val="24"/>
        </w:rPr>
        <w:t>vador.</w:t>
      </w:r>
    </w:p>
    <w:p w14:paraId="0395ADCD" w14:textId="6AE86B81" w:rsidR="002E0147" w:rsidRPr="0021190B" w:rsidRDefault="00E17D96" w:rsidP="0090126D">
      <w:pPr>
        <w:pStyle w:val="Prrafodelista"/>
        <w:numPr>
          <w:ilvl w:val="0"/>
          <w:numId w:val="3"/>
        </w:numPr>
        <w:jc w:val="both"/>
        <w:rPr>
          <w:rFonts w:ascii="Candara" w:hAnsi="Candara" w:cstheme="minorHAnsi"/>
          <w:b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Sobre la Trata de niñez, adolescentes y mujeres se cuenta con: i) la Convención Internacional para la Trata de Mujeres y Niños, ratificado en 1987, </w:t>
      </w:r>
      <w:proofErr w:type="spellStart"/>
      <w:r w:rsidRPr="0021190B">
        <w:rPr>
          <w:rFonts w:ascii="Candara" w:hAnsi="Candara" w:cstheme="minorHAnsi"/>
          <w:sz w:val="24"/>
          <w:szCs w:val="24"/>
        </w:rPr>
        <w:t>ii</w:t>
      </w:r>
      <w:proofErr w:type="spellEnd"/>
      <w:r w:rsidRPr="0021190B">
        <w:rPr>
          <w:rFonts w:ascii="Candara" w:hAnsi="Candara" w:cstheme="minorHAnsi"/>
          <w:sz w:val="24"/>
          <w:szCs w:val="24"/>
        </w:rPr>
        <w:t xml:space="preserve">) el Protocolo Facultativo de la CDN en lo relativo a venta de niños, prostitución infantil y utilización de niños en la pornografía, ratificado el 2004, </w:t>
      </w:r>
      <w:proofErr w:type="spellStart"/>
      <w:r w:rsidRPr="0021190B">
        <w:rPr>
          <w:rFonts w:ascii="Candara" w:hAnsi="Candara" w:cstheme="minorHAnsi"/>
          <w:sz w:val="24"/>
          <w:szCs w:val="24"/>
        </w:rPr>
        <w:t>iii</w:t>
      </w:r>
      <w:proofErr w:type="spellEnd"/>
      <w:r w:rsidRPr="0021190B">
        <w:rPr>
          <w:rFonts w:ascii="Candara" w:hAnsi="Candara" w:cstheme="minorHAnsi"/>
          <w:sz w:val="24"/>
          <w:szCs w:val="24"/>
        </w:rPr>
        <w:t>) el Protocolo para Prevenir Reprimir y Sancionar la Trata de Personas, especialmente mujeres y niñez que complementa la Convención de Naciones Unidas contra la delincuencia organizada y transnacional, ratificado en diciembre de 2</w:t>
      </w:r>
      <w:r w:rsidR="0021190B">
        <w:rPr>
          <w:rFonts w:ascii="Candara" w:hAnsi="Candara" w:cstheme="minorHAnsi"/>
          <w:sz w:val="24"/>
          <w:szCs w:val="24"/>
        </w:rPr>
        <w:t xml:space="preserve">003. </w:t>
      </w:r>
    </w:p>
    <w:p w14:paraId="2039427A" w14:textId="6A874D5A" w:rsidR="000679C8" w:rsidRPr="0021190B" w:rsidRDefault="000679C8" w:rsidP="000679C8">
      <w:pPr>
        <w:pStyle w:val="Prrafodelista"/>
        <w:numPr>
          <w:ilvl w:val="0"/>
          <w:numId w:val="3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El Pacto Internacional de Derechos Civiles y Políticos aprobado en 1966 y que en el Art. 24 </w:t>
      </w:r>
      <w:proofErr w:type="spellStart"/>
      <w:r w:rsidRPr="0021190B">
        <w:rPr>
          <w:rFonts w:ascii="Candara" w:hAnsi="Candara" w:cstheme="minorHAnsi"/>
          <w:sz w:val="24"/>
          <w:szCs w:val="24"/>
        </w:rPr>
        <w:t>N°</w:t>
      </w:r>
      <w:proofErr w:type="spellEnd"/>
      <w:r w:rsidRPr="0021190B">
        <w:rPr>
          <w:rFonts w:ascii="Candara" w:hAnsi="Candara" w:cstheme="minorHAnsi"/>
          <w:sz w:val="24"/>
          <w:szCs w:val="24"/>
        </w:rPr>
        <w:t xml:space="preserve"> 1   literalmente dice: “</w:t>
      </w:r>
      <w:r w:rsidRPr="0021190B">
        <w:rPr>
          <w:rFonts w:ascii="Candara" w:hAnsi="Candara" w:cstheme="minorHAnsi"/>
          <w:i/>
          <w:sz w:val="24"/>
          <w:szCs w:val="24"/>
        </w:rPr>
        <w:t>Todo niño tiene derecho sin discriminación alguna por motivos de raza, color, sexo, idioma, religión, origen nacional o social, posición económica, nacimiento, a las medidas de protección que su condición de menor requiere, por tanto, por parte de su familia como de la sociedad y el Estado</w:t>
      </w:r>
      <w:r w:rsidR="008717FB" w:rsidRPr="0021190B">
        <w:rPr>
          <w:rFonts w:ascii="Candara" w:hAnsi="Candara" w:cstheme="minorHAnsi"/>
          <w:sz w:val="24"/>
          <w:szCs w:val="24"/>
        </w:rPr>
        <w:t>”</w:t>
      </w:r>
      <w:r w:rsidR="008717FB" w:rsidRPr="0021190B">
        <w:rPr>
          <w:rFonts w:ascii="Candara" w:hAnsi="Candara" w:cstheme="minorHAnsi"/>
          <w:color w:val="FF0000"/>
          <w:sz w:val="24"/>
          <w:szCs w:val="24"/>
        </w:rPr>
        <w:t>.</w:t>
      </w:r>
      <w:r w:rsidR="008717FB" w:rsidRPr="0021190B">
        <w:rPr>
          <w:rFonts w:ascii="Candara" w:hAnsi="Candara" w:cstheme="minorHAnsi"/>
          <w:sz w:val="24"/>
          <w:szCs w:val="24"/>
        </w:rPr>
        <w:t xml:space="preserve"> </w:t>
      </w:r>
    </w:p>
    <w:p w14:paraId="6EB6D738" w14:textId="6EF85DEC" w:rsidR="0074645B" w:rsidRPr="0021190B" w:rsidRDefault="00DF7BC5" w:rsidP="007B68F0">
      <w:pPr>
        <w:pStyle w:val="Prrafodelista"/>
        <w:numPr>
          <w:ilvl w:val="0"/>
          <w:numId w:val="3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La</w:t>
      </w:r>
      <w:r w:rsidR="006C598B">
        <w:rPr>
          <w:rFonts w:ascii="Candara" w:hAnsi="Candara" w:cstheme="minorHAnsi"/>
          <w:sz w:val="24"/>
          <w:szCs w:val="24"/>
        </w:rPr>
        <w:t xml:space="preserve"> Ley </w:t>
      </w:r>
      <w:r w:rsidRPr="0021190B">
        <w:rPr>
          <w:rFonts w:ascii="Candara" w:hAnsi="Candara" w:cstheme="minorHAnsi"/>
          <w:sz w:val="24"/>
          <w:szCs w:val="24"/>
        </w:rPr>
        <w:t xml:space="preserve">Crecer Juntos para la Protección Integral de la Primera Infancia, Niñez y Adolescencia entró en vigencia el 01 de enero de 2023. </w:t>
      </w:r>
    </w:p>
    <w:p w14:paraId="63EC7046" w14:textId="77777777" w:rsidR="0090126D" w:rsidRPr="0021190B" w:rsidRDefault="003057B1" w:rsidP="007B68F0">
      <w:pPr>
        <w:pStyle w:val="Prrafodelista"/>
        <w:numPr>
          <w:ilvl w:val="0"/>
          <w:numId w:val="3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Ley Especial de Inclusión d</w:t>
      </w:r>
      <w:r w:rsidR="008C6564" w:rsidRPr="0021190B">
        <w:rPr>
          <w:rFonts w:ascii="Candara" w:hAnsi="Candara" w:cstheme="minorHAnsi"/>
          <w:sz w:val="24"/>
          <w:szCs w:val="24"/>
        </w:rPr>
        <w:t>e las Personas con Discapacidad, en vigencia a partir del 1 de enero de 2021.</w:t>
      </w:r>
    </w:p>
    <w:p w14:paraId="009C15A9" w14:textId="77777777" w:rsidR="001977AB" w:rsidRPr="0021190B" w:rsidRDefault="00AB5148" w:rsidP="00A336AC">
      <w:pPr>
        <w:pStyle w:val="Prrafodelista"/>
        <w:numPr>
          <w:ilvl w:val="0"/>
          <w:numId w:val="3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Ley Especial contra los Delitos Informáticos y Conexos. </w:t>
      </w:r>
      <w:r w:rsidR="003119EE" w:rsidRPr="0021190B">
        <w:rPr>
          <w:rFonts w:ascii="Candara" w:hAnsi="Candara" w:cstheme="minorHAnsi"/>
          <w:sz w:val="24"/>
          <w:szCs w:val="24"/>
        </w:rPr>
        <w:t xml:space="preserve"> En vigencia desde 2016.</w:t>
      </w:r>
    </w:p>
    <w:p w14:paraId="7EF79AE7" w14:textId="77777777" w:rsidR="0090126D" w:rsidRPr="0021190B" w:rsidRDefault="0090126D" w:rsidP="008C6564">
      <w:pPr>
        <w:jc w:val="both"/>
        <w:rPr>
          <w:rFonts w:ascii="Candara" w:hAnsi="Candara" w:cstheme="minorHAnsi"/>
          <w:sz w:val="24"/>
          <w:szCs w:val="24"/>
        </w:rPr>
      </w:pPr>
    </w:p>
    <w:p w14:paraId="7BFE9E0E" w14:textId="77777777" w:rsidR="008C6564" w:rsidRPr="0021190B" w:rsidRDefault="008C6564" w:rsidP="008C6564">
      <w:pPr>
        <w:jc w:val="both"/>
        <w:rPr>
          <w:rFonts w:ascii="Candara" w:hAnsi="Candara" w:cstheme="minorHAnsi"/>
          <w:sz w:val="24"/>
          <w:szCs w:val="24"/>
        </w:rPr>
      </w:pPr>
    </w:p>
    <w:p w14:paraId="0A6286EC" w14:textId="48A93950" w:rsidR="005F268D" w:rsidRPr="005C38F2" w:rsidRDefault="008C6564" w:rsidP="00CA25AC">
      <w:pPr>
        <w:pStyle w:val="Ttulo1"/>
        <w:rPr>
          <w:rFonts w:ascii="Candara" w:hAnsi="Candara"/>
          <w:b/>
          <w:color w:val="1F3864" w:themeColor="accent5" w:themeShade="80"/>
          <w:sz w:val="28"/>
          <w:szCs w:val="24"/>
        </w:rPr>
      </w:pPr>
      <w:bookmarkStart w:id="2" w:name="_Toc185242443"/>
      <w:r w:rsidRPr="005C38F2">
        <w:rPr>
          <w:rFonts w:ascii="Candara" w:hAnsi="Candara"/>
          <w:b/>
          <w:noProof/>
          <w:color w:val="1F3864" w:themeColor="accent5" w:themeShade="80"/>
          <w:sz w:val="28"/>
          <w:szCs w:val="24"/>
          <w:lang w:eastAsia="es-SV"/>
        </w:rPr>
        <w:lastRenderedPageBreak/>
        <w:drawing>
          <wp:anchor distT="0" distB="0" distL="114300" distR="114300" simplePos="0" relativeHeight="251662848" behindDoc="1" locked="0" layoutInCell="1" allowOverlap="1" wp14:anchorId="594D3F1E" wp14:editId="05FE1F3A">
            <wp:simplePos x="0" y="0"/>
            <wp:positionH relativeFrom="column">
              <wp:posOffset>111960</wp:posOffset>
            </wp:positionH>
            <wp:positionV relativeFrom="paragraph">
              <wp:posOffset>171739</wp:posOffset>
            </wp:positionV>
            <wp:extent cx="5612130" cy="3747135"/>
            <wp:effectExtent l="152400" t="152400" r="369570" b="367665"/>
            <wp:wrapTight wrapText="bothSides">
              <wp:wrapPolygon edited="0">
                <wp:start x="293" y="-878"/>
                <wp:lineTo x="-587" y="-659"/>
                <wp:lineTo x="-513" y="22292"/>
                <wp:lineTo x="440" y="23390"/>
                <wp:lineTo x="513" y="23610"/>
                <wp:lineTo x="21849" y="23610"/>
                <wp:lineTo x="21923" y="23390"/>
                <wp:lineTo x="22876" y="22292"/>
                <wp:lineTo x="22949" y="1098"/>
                <wp:lineTo x="22069" y="-549"/>
                <wp:lineTo x="21996" y="-878"/>
                <wp:lineTo x="293" y="-878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iñit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47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017" w:rsidRPr="005C38F2">
        <w:rPr>
          <w:rFonts w:ascii="Candara" w:hAnsi="Candara"/>
          <w:b/>
          <w:color w:val="1F3864" w:themeColor="accent5" w:themeShade="80"/>
          <w:sz w:val="28"/>
          <w:szCs w:val="24"/>
        </w:rPr>
        <w:t>Principios</w:t>
      </w:r>
      <w:bookmarkEnd w:id="2"/>
      <w:r w:rsidR="00BA1017" w:rsidRPr="005C38F2">
        <w:rPr>
          <w:rFonts w:ascii="Candara" w:hAnsi="Candara"/>
          <w:b/>
          <w:color w:val="1F3864" w:themeColor="accent5" w:themeShade="80"/>
          <w:sz w:val="28"/>
          <w:szCs w:val="24"/>
        </w:rPr>
        <w:t xml:space="preserve"> </w:t>
      </w:r>
    </w:p>
    <w:p w14:paraId="7D31E296" w14:textId="77777777" w:rsidR="00764DB6" w:rsidRPr="00AD441F" w:rsidRDefault="00764DB6" w:rsidP="00764DB6">
      <w:pPr>
        <w:jc w:val="both"/>
        <w:rPr>
          <w:rFonts w:ascii="Candara" w:hAnsi="Candara" w:cstheme="minorHAnsi"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Principio del interés superior de la niña, niño y adolescente</w:t>
      </w:r>
    </w:p>
    <w:p w14:paraId="2EEF2A6C" w14:textId="0058D075" w:rsidR="008B0E83" w:rsidRPr="0021190B" w:rsidRDefault="006C598B" w:rsidP="008B0E83">
      <w:pPr>
        <w:spacing w:line="276" w:lineRule="auto"/>
        <w:jc w:val="both"/>
        <w:rPr>
          <w:rFonts w:ascii="Candara" w:hAnsi="Candara" w:cstheme="minorHAnsi"/>
          <w:strike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 </w:t>
      </w:r>
      <w:r w:rsidR="008B0E83" w:rsidRPr="0021190B">
        <w:rPr>
          <w:rFonts w:ascii="Candara" w:hAnsi="Candara" w:cstheme="minorHAnsi"/>
          <w:sz w:val="24"/>
          <w:szCs w:val="24"/>
        </w:rPr>
        <w:t>“</w:t>
      </w:r>
      <w:r>
        <w:rPr>
          <w:rFonts w:ascii="Candara" w:hAnsi="Candara" w:cstheme="minorHAnsi"/>
          <w:sz w:val="24"/>
          <w:szCs w:val="24"/>
        </w:rPr>
        <w:t xml:space="preserve">Se </w:t>
      </w:r>
      <w:r w:rsidR="008B0E83" w:rsidRPr="0021190B">
        <w:rPr>
          <w:rFonts w:ascii="Candara" w:hAnsi="Candara" w:cstheme="minorHAnsi"/>
          <w:sz w:val="24"/>
          <w:szCs w:val="24"/>
        </w:rPr>
        <w:t>entiende por interés superior de la niña, niño y adolescente que en toda situación se favorezca su desarrollo físico, espiritual, psicológico, moral y social para lograr el pleno y armonioso desenvolvimiento de su personalidad. La madre, padre, representante o responsable tienen obligaciones comunes en su rol de garante del desarrollo y del ejercicio de los derechos de la niña, niño o adolescente. El interés superior de estos deberá ser garantizado por la familia, la sociedad y el Estado</w:t>
      </w:r>
      <w:r w:rsidR="008B0E83" w:rsidRPr="0021190B">
        <w:rPr>
          <w:rFonts w:ascii="Candara" w:hAnsi="Candara" w:cstheme="minorHAnsi"/>
          <w:strike/>
          <w:sz w:val="24"/>
          <w:szCs w:val="24"/>
        </w:rPr>
        <w:t xml:space="preserve">”.  </w:t>
      </w:r>
    </w:p>
    <w:p w14:paraId="7D3B7100" w14:textId="77777777" w:rsidR="00DF7BC5" w:rsidRDefault="008B0E83" w:rsidP="008B0E83">
      <w:pPr>
        <w:spacing w:line="276" w:lineRule="auto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Art. 12 Ley Crecer Juntos. </w:t>
      </w:r>
    </w:p>
    <w:p w14:paraId="3527CEB4" w14:textId="77777777" w:rsidR="0044415B" w:rsidRDefault="0044415B" w:rsidP="008B0E83">
      <w:pPr>
        <w:spacing w:line="276" w:lineRule="auto"/>
        <w:jc w:val="both"/>
        <w:rPr>
          <w:rFonts w:ascii="Candara" w:hAnsi="Candara" w:cstheme="minorHAnsi"/>
          <w:sz w:val="24"/>
          <w:szCs w:val="24"/>
        </w:rPr>
      </w:pPr>
    </w:p>
    <w:p w14:paraId="53319B4B" w14:textId="77777777" w:rsidR="0044415B" w:rsidRPr="0021190B" w:rsidRDefault="0044415B" w:rsidP="008B0E83">
      <w:pPr>
        <w:spacing w:line="276" w:lineRule="auto"/>
        <w:jc w:val="both"/>
        <w:rPr>
          <w:rFonts w:ascii="Candara" w:hAnsi="Candara" w:cstheme="minorHAnsi"/>
          <w:sz w:val="24"/>
          <w:szCs w:val="24"/>
        </w:rPr>
      </w:pPr>
    </w:p>
    <w:p w14:paraId="79B6E89D" w14:textId="77777777" w:rsidR="00702194" w:rsidRPr="00AD441F" w:rsidRDefault="00702194" w:rsidP="00702194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Principio de corresponsabilidad</w:t>
      </w:r>
    </w:p>
    <w:p w14:paraId="1543692B" w14:textId="298E363B" w:rsidR="00A336AC" w:rsidRPr="0021190B" w:rsidRDefault="00E60614" w:rsidP="00702194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 </w:t>
      </w:r>
      <w:r w:rsidR="00CE2624" w:rsidRPr="0021190B">
        <w:rPr>
          <w:rFonts w:ascii="Candara" w:hAnsi="Candara" w:cstheme="minorHAnsi"/>
          <w:sz w:val="24"/>
          <w:szCs w:val="24"/>
        </w:rPr>
        <w:t>“</w:t>
      </w:r>
      <w:r w:rsidRPr="0021190B">
        <w:rPr>
          <w:rFonts w:ascii="Candara" w:hAnsi="Candara" w:cstheme="minorHAnsi"/>
          <w:sz w:val="24"/>
          <w:szCs w:val="24"/>
        </w:rPr>
        <w:t xml:space="preserve">Dicho principio conlleva un ámbito de responsabilidad directa del padre, la madre, la familia extendida y el representante o responsable, según corresponda por participar en </w:t>
      </w:r>
      <w:r w:rsidRPr="0021190B">
        <w:rPr>
          <w:rFonts w:ascii="Candara" w:hAnsi="Candara" w:cstheme="minorHAnsi"/>
          <w:sz w:val="24"/>
          <w:szCs w:val="24"/>
        </w:rPr>
        <w:lastRenderedPageBreak/>
        <w:t>el ambiente natural e idóneo en el cual se favorece el desarrollo de la personalidad de l</w:t>
      </w:r>
      <w:r w:rsidR="00CE2624" w:rsidRPr="0021190B">
        <w:rPr>
          <w:rFonts w:ascii="Candara" w:hAnsi="Candara" w:cstheme="minorHAnsi"/>
          <w:sz w:val="24"/>
          <w:szCs w:val="24"/>
        </w:rPr>
        <w:t>as niñas, niños y adolescentes”.</w:t>
      </w:r>
    </w:p>
    <w:p w14:paraId="222F230D" w14:textId="66D3F947" w:rsidR="00CE2624" w:rsidRPr="0021190B" w:rsidRDefault="004B02BD" w:rsidP="00702194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Art. 13 Ley Crecer Juntos</w:t>
      </w:r>
      <w:r w:rsidR="00CE2624" w:rsidRPr="0021190B">
        <w:rPr>
          <w:rFonts w:ascii="Candara" w:hAnsi="Candara" w:cstheme="minorHAnsi"/>
          <w:sz w:val="24"/>
          <w:szCs w:val="24"/>
        </w:rPr>
        <w:t xml:space="preserve">. </w:t>
      </w:r>
    </w:p>
    <w:p w14:paraId="4EB615DA" w14:textId="77777777" w:rsidR="00E6710F" w:rsidRPr="00AD441F" w:rsidRDefault="00E6710F" w:rsidP="00E6710F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 xml:space="preserve">Equidad de Género </w:t>
      </w:r>
    </w:p>
    <w:p w14:paraId="3A713E3D" w14:textId="77777777" w:rsidR="00702194" w:rsidRPr="0021190B" w:rsidRDefault="00E6710F" w:rsidP="00E6710F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Es ser justos y justas en las atenciones, gestiones de recursos y beneficios a favor de las niñas, niños y adolescentes, respetando la diversidad, relacionada a las normas</w:t>
      </w:r>
      <w:r w:rsidR="00E74520" w:rsidRPr="0021190B">
        <w:rPr>
          <w:rFonts w:ascii="Candara" w:hAnsi="Candara" w:cstheme="minorHAnsi"/>
          <w:sz w:val="24"/>
          <w:szCs w:val="24"/>
        </w:rPr>
        <w:t xml:space="preserve"> y valores de la asociación</w:t>
      </w:r>
      <w:r w:rsidRPr="0021190B">
        <w:rPr>
          <w:rFonts w:ascii="Candara" w:hAnsi="Candara" w:cstheme="minorHAnsi"/>
          <w:sz w:val="24"/>
          <w:szCs w:val="24"/>
        </w:rPr>
        <w:t>, promoviendo medidas y acciones positivas que permitan atender las dif</w:t>
      </w:r>
      <w:r w:rsidR="00D33292" w:rsidRPr="0021190B">
        <w:rPr>
          <w:rFonts w:ascii="Candara" w:hAnsi="Candara" w:cstheme="minorHAnsi"/>
          <w:sz w:val="24"/>
          <w:szCs w:val="24"/>
        </w:rPr>
        <w:t>erencias entre niñas y niños sin discriminación.</w:t>
      </w:r>
    </w:p>
    <w:p w14:paraId="256D6F2C" w14:textId="77777777" w:rsidR="008C2504" w:rsidRPr="00AD441F" w:rsidRDefault="008C2504" w:rsidP="008C2504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Enfoque de Derechos</w:t>
      </w:r>
    </w:p>
    <w:p w14:paraId="724EA99F" w14:textId="77777777" w:rsidR="00D33292" w:rsidRPr="0021190B" w:rsidRDefault="008C2504" w:rsidP="008C2504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Es aplicar con igualdad y equidad los derechos y garantías amparados en las normativas nacionales e internacionales en </w:t>
      </w:r>
      <w:r w:rsidR="008A67CC" w:rsidRPr="0021190B">
        <w:rPr>
          <w:rFonts w:ascii="Candara" w:hAnsi="Candara" w:cstheme="minorHAnsi"/>
          <w:sz w:val="24"/>
          <w:szCs w:val="24"/>
        </w:rPr>
        <w:t xml:space="preserve">proyectos y </w:t>
      </w:r>
      <w:r w:rsidRPr="0021190B">
        <w:rPr>
          <w:rFonts w:ascii="Candara" w:hAnsi="Candara" w:cstheme="minorHAnsi"/>
          <w:sz w:val="24"/>
          <w:szCs w:val="24"/>
        </w:rPr>
        <w:t>programas rela</w:t>
      </w:r>
      <w:r w:rsidR="005F268D" w:rsidRPr="0021190B">
        <w:rPr>
          <w:rFonts w:ascii="Candara" w:hAnsi="Candara" w:cstheme="minorHAnsi"/>
          <w:sz w:val="24"/>
          <w:szCs w:val="24"/>
        </w:rPr>
        <w:t>cionados con la atención de niñez con discapacidad dentro de la asociación.</w:t>
      </w:r>
    </w:p>
    <w:p w14:paraId="5791B74E" w14:textId="09283774" w:rsidR="00274363" w:rsidRPr="00463B9C" w:rsidRDefault="00274363" w:rsidP="00CA25AC">
      <w:pPr>
        <w:pStyle w:val="Ttulo1"/>
        <w:rPr>
          <w:rFonts w:ascii="Candara" w:hAnsi="Candara"/>
          <w:b/>
          <w:color w:val="1F3864" w:themeColor="accent5" w:themeShade="80"/>
          <w:sz w:val="28"/>
          <w:szCs w:val="24"/>
        </w:rPr>
      </w:pPr>
      <w:bookmarkStart w:id="3" w:name="_Toc185242444"/>
      <w:r w:rsidRPr="00463B9C">
        <w:rPr>
          <w:rFonts w:ascii="Candara" w:hAnsi="Candara"/>
          <w:b/>
          <w:color w:val="1F3864" w:themeColor="accent5" w:themeShade="80"/>
          <w:sz w:val="28"/>
          <w:szCs w:val="24"/>
        </w:rPr>
        <w:t>Definiciones</w:t>
      </w:r>
      <w:bookmarkEnd w:id="3"/>
      <w:r w:rsidRPr="00463B9C">
        <w:rPr>
          <w:rFonts w:ascii="Candara" w:hAnsi="Candara"/>
          <w:b/>
          <w:color w:val="1F3864" w:themeColor="accent5" w:themeShade="80"/>
          <w:sz w:val="28"/>
          <w:szCs w:val="24"/>
        </w:rPr>
        <w:t xml:space="preserve"> </w:t>
      </w:r>
    </w:p>
    <w:p w14:paraId="0C3211FE" w14:textId="77777777" w:rsidR="00181315" w:rsidRPr="00AD441F" w:rsidRDefault="00181315" w:rsidP="00181315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Niña, niño y adolescente</w:t>
      </w:r>
    </w:p>
    <w:p w14:paraId="2D1E3749" w14:textId="11972FAF" w:rsidR="00000E19" w:rsidRPr="0021190B" w:rsidRDefault="006C598B" w:rsidP="0018131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 </w:t>
      </w:r>
      <w:r w:rsidR="009C7F70" w:rsidRPr="0021190B">
        <w:rPr>
          <w:rFonts w:ascii="Candara" w:hAnsi="Candara" w:cstheme="minorHAnsi"/>
          <w:sz w:val="24"/>
          <w:szCs w:val="24"/>
        </w:rPr>
        <w:t>“La niñez comprende desde la concepción hasta antes de cumplir los doce años, y la adolescencia, desde los doce hasta cumplir los dieciocho años. Dentro de la niñez existe una etapa del desarrollo denominada Primera Infancia, que comprende a niñas y niños desde su gestación hasta cumplir los ocho años.</w:t>
      </w:r>
      <w:r w:rsidR="00000E19" w:rsidRPr="0021190B">
        <w:rPr>
          <w:rFonts w:ascii="Candara" w:hAnsi="Candara" w:cstheme="minorHAnsi"/>
          <w:sz w:val="24"/>
          <w:szCs w:val="24"/>
        </w:rPr>
        <w:t xml:space="preserve"> Art. 4 de la Ley Crecer Juntos. </w:t>
      </w:r>
    </w:p>
    <w:p w14:paraId="20CA65ED" w14:textId="307ED4A3" w:rsidR="00000E19" w:rsidRPr="00AD441F" w:rsidRDefault="00000E19" w:rsidP="00181315">
      <w:pPr>
        <w:jc w:val="both"/>
        <w:rPr>
          <w:rFonts w:ascii="Candara" w:hAnsi="Candara" w:cstheme="minorHAnsi"/>
          <w:b/>
          <w:color w:val="1F3864" w:themeColor="accent5" w:themeShade="80"/>
          <w:sz w:val="24"/>
        </w:rPr>
      </w:pPr>
      <w:proofErr w:type="gramStart"/>
      <w:r w:rsidRPr="00AD441F">
        <w:rPr>
          <w:rFonts w:ascii="Candara" w:hAnsi="Candara" w:cstheme="minorHAnsi"/>
          <w:b/>
          <w:color w:val="1F3864" w:themeColor="accent5" w:themeShade="80"/>
          <w:sz w:val="24"/>
        </w:rPr>
        <w:t>Ni</w:t>
      </w:r>
      <w:r w:rsidR="006C598B">
        <w:rPr>
          <w:rFonts w:ascii="Candara" w:hAnsi="Candara" w:cstheme="minorHAnsi"/>
          <w:b/>
          <w:color w:val="1F3864" w:themeColor="accent5" w:themeShade="80"/>
          <w:sz w:val="24"/>
        </w:rPr>
        <w:t xml:space="preserve">ñas, </w:t>
      </w:r>
      <w:r w:rsidRPr="00AD441F">
        <w:rPr>
          <w:rFonts w:ascii="Candara" w:hAnsi="Candara" w:cstheme="minorHAnsi"/>
          <w:b/>
          <w:color w:val="1F3864" w:themeColor="accent5" w:themeShade="80"/>
          <w:sz w:val="24"/>
        </w:rPr>
        <w:t xml:space="preserve"> niños</w:t>
      </w:r>
      <w:proofErr w:type="gramEnd"/>
      <w:r w:rsidRPr="00AD441F">
        <w:rPr>
          <w:rFonts w:ascii="Candara" w:hAnsi="Candara" w:cstheme="minorHAnsi"/>
          <w:b/>
          <w:color w:val="1F3864" w:themeColor="accent5" w:themeShade="80"/>
          <w:sz w:val="24"/>
        </w:rPr>
        <w:t xml:space="preserve"> y adolescentes con discapacidad: </w:t>
      </w:r>
    </w:p>
    <w:p w14:paraId="20A1A970" w14:textId="2C1902B8" w:rsidR="00000E19" w:rsidRPr="0021190B" w:rsidRDefault="00000E19" w:rsidP="00181315">
      <w:pPr>
        <w:jc w:val="both"/>
        <w:rPr>
          <w:rFonts w:ascii="Candara" w:hAnsi="Candara" w:cstheme="minorHAnsi"/>
          <w:sz w:val="28"/>
          <w:szCs w:val="24"/>
        </w:rPr>
      </w:pPr>
      <w:r w:rsidRPr="0021190B">
        <w:rPr>
          <w:rFonts w:ascii="Candara" w:hAnsi="Candara" w:cstheme="minorHAnsi"/>
          <w:sz w:val="24"/>
        </w:rPr>
        <w:t>“Son aquellos que tengan deficiencias físicas, mentales, intelectuales o sensoriales a largo plazo que, al interactuar con diversas barreras, puedan impedir su desarrollo, participación plena y efectiva en la sociedad, en igualdad de condiciones con los dem</w:t>
      </w:r>
      <w:r w:rsidR="000A1917" w:rsidRPr="0021190B">
        <w:rPr>
          <w:rFonts w:ascii="Candara" w:hAnsi="Candara" w:cstheme="minorHAnsi"/>
          <w:sz w:val="24"/>
        </w:rPr>
        <w:t>ás”. Art. 2, definición</w:t>
      </w:r>
      <w:r w:rsidRPr="0021190B">
        <w:rPr>
          <w:rFonts w:ascii="Candara" w:hAnsi="Candara" w:cstheme="minorHAnsi"/>
          <w:sz w:val="24"/>
        </w:rPr>
        <w:t xml:space="preserve"> de Ley Crecer Juntos. </w:t>
      </w:r>
    </w:p>
    <w:p w14:paraId="3D889182" w14:textId="77777777" w:rsidR="000F477C" w:rsidRPr="00AD441F" w:rsidRDefault="000F477C" w:rsidP="000F477C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Maltrato infantil</w:t>
      </w:r>
    </w:p>
    <w:p w14:paraId="3B431027" w14:textId="77777777" w:rsidR="00CA4758" w:rsidRPr="0021190B" w:rsidRDefault="000F477C" w:rsidP="000F477C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“El maltrato infantil se define como los abusos y la desatención de que son objeto los menores de 18 años, e incluye todos los tipos de maltrato físico o psicológico, abuso sexual, desatención, negligencia y explotación comercial o de otro tipo que causen o puedan causar un daño a la salud, desarrollo o dignidad del niño, o poner en peligro su supervivencia, en el contexto de una relación de responsabilidad, confianza o poder. La exposición a la violencia de pareja también se incluye a veces entre las formas de maltrato infantil (OMS).</w:t>
      </w:r>
    </w:p>
    <w:p w14:paraId="16CF7F8A" w14:textId="77777777" w:rsidR="00A30FAD" w:rsidRPr="00AD441F" w:rsidRDefault="00A30FAD" w:rsidP="000F477C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Seducción</w:t>
      </w:r>
    </w:p>
    <w:p w14:paraId="315C7CAB" w14:textId="77777777" w:rsidR="008137DE" w:rsidRPr="0021190B" w:rsidRDefault="008137DE" w:rsidP="008137DE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lastRenderedPageBreak/>
        <w:t>Conjunto de conductas que tienen como finalidad establecer una relación de intimidad para obtener un contacto de índole sexual</w:t>
      </w:r>
      <w:r w:rsidR="003253BA" w:rsidRPr="0021190B">
        <w:rPr>
          <w:rFonts w:ascii="Candara" w:hAnsi="Candara" w:cstheme="minorHAnsi"/>
          <w:sz w:val="24"/>
          <w:szCs w:val="24"/>
        </w:rPr>
        <w:t>.</w:t>
      </w:r>
    </w:p>
    <w:p w14:paraId="4427740D" w14:textId="77777777" w:rsidR="00A30FAD" w:rsidRPr="0021190B" w:rsidRDefault="00A30FAD" w:rsidP="000F477C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Ocurre cuando la persona abusadora</w:t>
      </w:r>
      <w:r w:rsidR="00361082" w:rsidRPr="0021190B">
        <w:rPr>
          <w:rFonts w:ascii="Candara" w:hAnsi="Candara" w:cstheme="minorHAnsi"/>
          <w:sz w:val="24"/>
          <w:szCs w:val="24"/>
        </w:rPr>
        <w:t>, haciendo uso de su posición de poder,</w:t>
      </w:r>
      <w:r w:rsidRPr="0021190B">
        <w:rPr>
          <w:rFonts w:ascii="Candara" w:hAnsi="Candara" w:cstheme="minorHAnsi"/>
          <w:sz w:val="24"/>
          <w:szCs w:val="24"/>
        </w:rPr>
        <w:t xml:space="preserve"> manipula la dependencia y la conducta de la</w:t>
      </w:r>
      <w:r w:rsidR="00361082" w:rsidRPr="0021190B">
        <w:rPr>
          <w:rFonts w:ascii="Candara" w:hAnsi="Candara" w:cstheme="minorHAnsi"/>
          <w:sz w:val="24"/>
          <w:szCs w:val="24"/>
        </w:rPr>
        <w:t xml:space="preserve"> niña, niño y adolescente </w:t>
      </w:r>
      <w:r w:rsidRPr="0021190B">
        <w:rPr>
          <w:rFonts w:ascii="Candara" w:hAnsi="Candara" w:cstheme="minorHAnsi"/>
          <w:sz w:val="24"/>
          <w:szCs w:val="24"/>
        </w:rPr>
        <w:t xml:space="preserve">y prepara el </w:t>
      </w:r>
      <w:r w:rsidR="007A29D0" w:rsidRPr="0021190B">
        <w:rPr>
          <w:rFonts w:ascii="Candara" w:hAnsi="Candara" w:cstheme="minorHAnsi"/>
          <w:sz w:val="24"/>
          <w:szCs w:val="24"/>
        </w:rPr>
        <w:t>lugar y</w:t>
      </w:r>
      <w:r w:rsidRPr="0021190B">
        <w:rPr>
          <w:rFonts w:ascii="Candara" w:hAnsi="Candara" w:cstheme="minorHAnsi"/>
          <w:sz w:val="24"/>
          <w:szCs w:val="24"/>
        </w:rPr>
        <w:t xml:space="preserve"> el momento del abuso.</w:t>
      </w:r>
    </w:p>
    <w:p w14:paraId="389BFEF3" w14:textId="77777777" w:rsidR="00D13E43" w:rsidRPr="00AD441F" w:rsidRDefault="00D13E43" w:rsidP="00D13E43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Seducción de niñas, niños y adolescente</w:t>
      </w:r>
      <w:r w:rsidR="006C51DD"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s</w:t>
      </w: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 xml:space="preserve"> o personas con discapacidad por medio de las tecnologías de la información y la comunicación</w:t>
      </w:r>
    </w:p>
    <w:p w14:paraId="53907D27" w14:textId="77777777" w:rsidR="00D13E43" w:rsidRPr="0021190B" w:rsidRDefault="00D924E6" w:rsidP="00D13E43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“</w:t>
      </w:r>
      <w:r w:rsidR="00D13E43" w:rsidRPr="0021190B">
        <w:rPr>
          <w:rFonts w:ascii="Candara" w:hAnsi="Candara" w:cstheme="minorHAnsi"/>
          <w:sz w:val="24"/>
          <w:szCs w:val="24"/>
        </w:rPr>
        <w:t>El que mediante el uso de las Tecnologías de la Información</w:t>
      </w:r>
      <w:r w:rsidR="002018E3" w:rsidRPr="0021190B">
        <w:rPr>
          <w:rFonts w:ascii="Candara" w:hAnsi="Candara" w:cstheme="minorHAnsi"/>
          <w:sz w:val="24"/>
          <w:szCs w:val="24"/>
        </w:rPr>
        <w:t xml:space="preserve"> y la Comunicación establezca o </w:t>
      </w:r>
      <w:r w:rsidR="00D13E43" w:rsidRPr="0021190B">
        <w:rPr>
          <w:rFonts w:ascii="Candara" w:hAnsi="Candara" w:cstheme="minorHAnsi"/>
          <w:sz w:val="24"/>
          <w:szCs w:val="24"/>
        </w:rPr>
        <w:t>entable una relación con una niña, niño, adolescente o persona con discapacidad, con la finalidad de sostener</w:t>
      </w:r>
      <w:r w:rsidR="00D13E43" w:rsidRPr="0021190B">
        <w:rPr>
          <w:rFonts w:ascii="Candara" w:hAnsi="Candara" w:cstheme="minorHAnsi"/>
        </w:rPr>
        <w:t xml:space="preserve"> </w:t>
      </w:r>
      <w:r w:rsidR="00D13E43" w:rsidRPr="0021190B">
        <w:rPr>
          <w:rFonts w:ascii="Candara" w:hAnsi="Candara" w:cstheme="minorHAnsi"/>
          <w:sz w:val="24"/>
          <w:szCs w:val="24"/>
        </w:rPr>
        <w:t>un contacto de índole se</w:t>
      </w:r>
      <w:r w:rsidR="002018E3" w:rsidRPr="0021190B">
        <w:rPr>
          <w:rFonts w:ascii="Candara" w:hAnsi="Candara" w:cstheme="minorHAnsi"/>
          <w:sz w:val="24"/>
          <w:szCs w:val="24"/>
        </w:rPr>
        <w:t>xual, median</w:t>
      </w:r>
      <w:r w:rsidRPr="0021190B">
        <w:rPr>
          <w:rFonts w:ascii="Candara" w:hAnsi="Candara" w:cstheme="minorHAnsi"/>
          <w:sz w:val="24"/>
          <w:szCs w:val="24"/>
        </w:rPr>
        <w:t>te esas tecnologías. Art. 28-A. Ley Especial contra los Delitos informáticos y Conexos.</w:t>
      </w:r>
    </w:p>
    <w:p w14:paraId="691E28F1" w14:textId="77777777" w:rsidR="007A29D0" w:rsidRPr="00AD441F" w:rsidRDefault="007A29D0" w:rsidP="007A29D0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Maltrato físico</w:t>
      </w:r>
    </w:p>
    <w:p w14:paraId="45159558" w14:textId="77777777" w:rsidR="007A29D0" w:rsidRPr="0021190B" w:rsidRDefault="007A29D0" w:rsidP="007A29D0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Daño físico real o potencial infligido a un</w:t>
      </w:r>
      <w:r w:rsidR="00611908" w:rsidRPr="0021190B">
        <w:rPr>
          <w:rFonts w:ascii="Candara" w:hAnsi="Candara" w:cstheme="minorHAnsi"/>
          <w:sz w:val="24"/>
          <w:szCs w:val="24"/>
        </w:rPr>
        <w:t>a niña</w:t>
      </w:r>
      <w:r w:rsidRPr="0021190B">
        <w:rPr>
          <w:rFonts w:ascii="Candara" w:hAnsi="Candara" w:cstheme="minorHAnsi"/>
          <w:sz w:val="24"/>
          <w:szCs w:val="24"/>
        </w:rPr>
        <w:t>,</w:t>
      </w:r>
      <w:r w:rsidR="00611908" w:rsidRPr="0021190B">
        <w:rPr>
          <w:rFonts w:ascii="Candara" w:hAnsi="Candara" w:cstheme="minorHAnsi"/>
          <w:sz w:val="24"/>
          <w:szCs w:val="24"/>
        </w:rPr>
        <w:t xml:space="preserve"> niño o adolescente,</w:t>
      </w:r>
      <w:r w:rsidRPr="0021190B">
        <w:rPr>
          <w:rFonts w:ascii="Candara" w:hAnsi="Candara" w:cstheme="minorHAnsi"/>
          <w:sz w:val="24"/>
          <w:szCs w:val="24"/>
        </w:rPr>
        <w:t xml:space="preserve"> o bien la renuncia a asumir la tarea de </w:t>
      </w:r>
      <w:r w:rsidR="00611908" w:rsidRPr="0021190B">
        <w:rPr>
          <w:rFonts w:ascii="Candara" w:hAnsi="Candara" w:cstheme="minorHAnsi"/>
          <w:sz w:val="24"/>
          <w:szCs w:val="24"/>
        </w:rPr>
        <w:t>defender a la niña, niño o adolescente</w:t>
      </w:r>
      <w:r w:rsidRPr="0021190B">
        <w:rPr>
          <w:rFonts w:ascii="Candara" w:hAnsi="Candara" w:cstheme="minorHAnsi"/>
          <w:sz w:val="24"/>
          <w:szCs w:val="24"/>
        </w:rPr>
        <w:t xml:space="preserve"> frente a daños físicos.</w:t>
      </w:r>
    </w:p>
    <w:p w14:paraId="680F2B1B" w14:textId="77777777" w:rsidR="00D7222F" w:rsidRPr="00AD441F" w:rsidRDefault="00D7222F" w:rsidP="00D7222F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Abuso sexual</w:t>
      </w:r>
    </w:p>
    <w:p w14:paraId="28F5985B" w14:textId="77777777" w:rsidR="007A29D0" w:rsidRPr="0021190B" w:rsidRDefault="00D7222F" w:rsidP="00D7222F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Contacto de carácter sexual, real o amenazado, con un niño, niña o adolescente; en tal sentido, cualquier forma de actividad sexual, como tocamientos indebidos, coito, etc., así como actividades sin contacto físico, como, por ejemplo, la exhibición de material </w:t>
      </w:r>
      <w:r w:rsidR="003E4406" w:rsidRPr="0021190B">
        <w:rPr>
          <w:rFonts w:ascii="Candara" w:hAnsi="Candara" w:cstheme="minorHAnsi"/>
          <w:sz w:val="24"/>
          <w:szCs w:val="24"/>
        </w:rPr>
        <w:t>pornográfico.</w:t>
      </w:r>
    </w:p>
    <w:p w14:paraId="70E2A3F6" w14:textId="77777777" w:rsidR="005104D5" w:rsidRPr="00AD441F" w:rsidRDefault="005104D5" w:rsidP="005104D5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Intercambio de mensajes de contenido sexual con niñas, niños y adolescentes o personas con discapacidad por medio de las tecnologías de la información y la comunicación</w:t>
      </w:r>
    </w:p>
    <w:p w14:paraId="41B90A74" w14:textId="77777777" w:rsidR="003E4406" w:rsidRPr="0021190B" w:rsidRDefault="00207817" w:rsidP="00D7222F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“</w:t>
      </w:r>
      <w:r w:rsidR="005104D5" w:rsidRPr="0021190B">
        <w:rPr>
          <w:rFonts w:ascii="Candara" w:hAnsi="Candara" w:cstheme="minorHAnsi"/>
          <w:sz w:val="24"/>
          <w:szCs w:val="24"/>
        </w:rPr>
        <w:t>El que mediante el uso de las Tecnologías de la Información y la Comunicac</w:t>
      </w:r>
      <w:r w:rsidRPr="0021190B">
        <w:rPr>
          <w:rFonts w:ascii="Candara" w:hAnsi="Candara" w:cstheme="minorHAnsi"/>
          <w:sz w:val="24"/>
          <w:szCs w:val="24"/>
        </w:rPr>
        <w:t xml:space="preserve">ión envíe, solicite, </w:t>
      </w:r>
      <w:r w:rsidR="005104D5" w:rsidRPr="0021190B">
        <w:rPr>
          <w:rFonts w:ascii="Candara" w:hAnsi="Candara" w:cstheme="minorHAnsi"/>
          <w:sz w:val="24"/>
          <w:szCs w:val="24"/>
        </w:rPr>
        <w:t>intercambie o transmita con una niña, niño, adolescente o persona con discapac</w:t>
      </w:r>
      <w:r w:rsidRPr="0021190B">
        <w:rPr>
          <w:rFonts w:ascii="Candara" w:hAnsi="Candara" w:cstheme="minorHAnsi"/>
          <w:sz w:val="24"/>
          <w:szCs w:val="24"/>
        </w:rPr>
        <w:t xml:space="preserve">idad, audios, imágenes o videos </w:t>
      </w:r>
      <w:r w:rsidR="005104D5" w:rsidRPr="0021190B">
        <w:rPr>
          <w:rFonts w:ascii="Candara" w:hAnsi="Candara" w:cstheme="minorHAnsi"/>
          <w:sz w:val="24"/>
          <w:szCs w:val="24"/>
        </w:rPr>
        <w:t xml:space="preserve">de contenido sexual o sexualmente explícitas </w:t>
      </w:r>
      <w:r w:rsidRPr="0021190B">
        <w:rPr>
          <w:rFonts w:ascii="Candara" w:hAnsi="Candara" w:cstheme="minorHAnsi"/>
          <w:sz w:val="24"/>
          <w:szCs w:val="24"/>
        </w:rPr>
        <w:t>reales o simuladas</w:t>
      </w:r>
      <w:r w:rsidR="00D924E6" w:rsidRPr="0021190B">
        <w:rPr>
          <w:rFonts w:ascii="Candara" w:hAnsi="Candara" w:cstheme="minorHAnsi"/>
          <w:sz w:val="24"/>
          <w:szCs w:val="24"/>
        </w:rPr>
        <w:t>”</w:t>
      </w:r>
      <w:r w:rsidRPr="0021190B">
        <w:rPr>
          <w:rFonts w:ascii="Candara" w:hAnsi="Candara" w:cstheme="minorHAnsi"/>
          <w:sz w:val="24"/>
          <w:szCs w:val="24"/>
        </w:rPr>
        <w:t>. Art. 28-B</w:t>
      </w:r>
      <w:r w:rsidR="00D924E6" w:rsidRPr="0021190B">
        <w:rPr>
          <w:rFonts w:ascii="Candara" w:hAnsi="Candara" w:cstheme="minorHAnsi"/>
          <w:sz w:val="24"/>
          <w:szCs w:val="24"/>
        </w:rPr>
        <w:t>. Ley Especial contra los Delitos informáticos y Conexos</w:t>
      </w:r>
      <w:r w:rsidR="003119EE" w:rsidRPr="0021190B">
        <w:rPr>
          <w:rFonts w:ascii="Candara" w:hAnsi="Candara" w:cstheme="minorHAnsi"/>
          <w:sz w:val="24"/>
          <w:szCs w:val="24"/>
        </w:rPr>
        <w:t>.</w:t>
      </w:r>
      <w:r w:rsidRPr="0021190B">
        <w:rPr>
          <w:rFonts w:ascii="Candara" w:hAnsi="Candara" w:cstheme="minorHAnsi"/>
          <w:sz w:val="24"/>
          <w:szCs w:val="24"/>
        </w:rPr>
        <w:t xml:space="preserve"> </w:t>
      </w:r>
    </w:p>
    <w:p w14:paraId="72D2E82B" w14:textId="77777777" w:rsidR="004E5412" w:rsidRPr="00AD441F" w:rsidRDefault="004E5412" w:rsidP="004E5412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 xml:space="preserve">Maltrato emocional </w:t>
      </w:r>
    </w:p>
    <w:p w14:paraId="2021A645" w14:textId="77777777" w:rsidR="004E5412" w:rsidRPr="0021190B" w:rsidRDefault="004E5412" w:rsidP="004E5412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Comprende la privación de un entorno adecuado a la edad y favorable al desarrollo </w:t>
      </w:r>
      <w:r w:rsidR="003E4406" w:rsidRPr="0021190B">
        <w:rPr>
          <w:rFonts w:ascii="Candara" w:hAnsi="Candara" w:cstheme="minorHAnsi"/>
          <w:sz w:val="24"/>
          <w:szCs w:val="24"/>
        </w:rPr>
        <w:t>psicosocial de la niña, niño o adolescente</w:t>
      </w:r>
      <w:r w:rsidRPr="0021190B">
        <w:rPr>
          <w:rFonts w:ascii="Candara" w:hAnsi="Candara" w:cstheme="minorHAnsi"/>
          <w:sz w:val="24"/>
          <w:szCs w:val="24"/>
        </w:rPr>
        <w:t>, así como el maltrato verbal grave, la humillación, la desvaloración o el rechazo, que tienen efectos negativos sobre el desarrollo del comportamiento psíquico del niño.</w:t>
      </w:r>
    </w:p>
    <w:p w14:paraId="45F4673A" w14:textId="77777777" w:rsidR="00E04822" w:rsidRPr="00AD441F" w:rsidRDefault="00E04822" w:rsidP="00E04822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Explotación</w:t>
      </w:r>
    </w:p>
    <w:p w14:paraId="4C2904D2" w14:textId="77777777" w:rsidR="00E04822" w:rsidRPr="0021190B" w:rsidRDefault="00E04822" w:rsidP="00E04822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 Aprovechamiento comercial o de otro tipo de un</w:t>
      </w:r>
      <w:r w:rsidR="00176910" w:rsidRPr="0021190B">
        <w:rPr>
          <w:rFonts w:ascii="Candara" w:hAnsi="Candara" w:cstheme="minorHAnsi"/>
          <w:sz w:val="24"/>
          <w:szCs w:val="24"/>
        </w:rPr>
        <w:t>a niña, niño y adolescente</w:t>
      </w:r>
      <w:r w:rsidRPr="0021190B">
        <w:rPr>
          <w:rFonts w:ascii="Candara" w:hAnsi="Candara" w:cstheme="minorHAnsi"/>
          <w:sz w:val="24"/>
          <w:szCs w:val="24"/>
        </w:rPr>
        <w:t xml:space="preserve"> mediante actividades que el niño realiza en beneficio de un tercero</w:t>
      </w:r>
      <w:r w:rsidR="00176910" w:rsidRPr="0021190B">
        <w:rPr>
          <w:rFonts w:ascii="Candara" w:hAnsi="Candara" w:cstheme="minorHAnsi"/>
          <w:sz w:val="24"/>
          <w:szCs w:val="24"/>
        </w:rPr>
        <w:t>, ejemplo: la mendicidad</w:t>
      </w:r>
      <w:r w:rsidRPr="0021190B">
        <w:rPr>
          <w:rFonts w:ascii="Candara" w:hAnsi="Candara" w:cstheme="minorHAnsi"/>
          <w:sz w:val="24"/>
          <w:szCs w:val="24"/>
        </w:rPr>
        <w:t xml:space="preserve">. Tales </w:t>
      </w:r>
      <w:r w:rsidRPr="0021190B">
        <w:rPr>
          <w:rFonts w:ascii="Candara" w:hAnsi="Candara" w:cstheme="minorHAnsi"/>
          <w:sz w:val="24"/>
          <w:szCs w:val="24"/>
        </w:rPr>
        <w:lastRenderedPageBreak/>
        <w:t>actividades comprenden la explotación laboral infantil y la prostitución infantil, así como cualquier otra actividad que utilice al niño con fines lucrativos, que perjudique su salud física y mental, que impida su educación o que</w:t>
      </w:r>
      <w:r w:rsidRPr="0021190B">
        <w:rPr>
          <w:rFonts w:ascii="Candara" w:hAnsi="Candara" w:cstheme="minorHAnsi"/>
        </w:rPr>
        <w:t xml:space="preserve"> </w:t>
      </w:r>
      <w:r w:rsidRPr="0021190B">
        <w:rPr>
          <w:rFonts w:ascii="Candara" w:hAnsi="Candara" w:cstheme="minorHAnsi"/>
          <w:sz w:val="24"/>
          <w:szCs w:val="24"/>
        </w:rPr>
        <w:t>perturbe el desarrollo moral y psicológico del niño.</w:t>
      </w:r>
    </w:p>
    <w:p w14:paraId="5CAAC394" w14:textId="77777777" w:rsidR="005A7037" w:rsidRPr="00AD441F" w:rsidRDefault="005A7037" w:rsidP="005A7037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 xml:space="preserve">Negligencia </w:t>
      </w:r>
    </w:p>
    <w:p w14:paraId="1E1DF60F" w14:textId="77777777" w:rsidR="005A7037" w:rsidRPr="0021190B" w:rsidRDefault="005A7037" w:rsidP="005A7037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Comienza en el momento en que a un niño se le priva de los bienes de primera necesidad para su desarrollo psicosocial, como son la salud, la alimentación, la vestimenta, la vivienda, la educación, etc.</w:t>
      </w:r>
    </w:p>
    <w:p w14:paraId="7ED47A8D" w14:textId="77777777" w:rsidR="00CA6223" w:rsidRPr="00AD441F" w:rsidRDefault="00CA6223" w:rsidP="00CA6223">
      <w:pPr>
        <w:jc w:val="both"/>
        <w:rPr>
          <w:rFonts w:ascii="Candara" w:hAnsi="Candara" w:cstheme="minorHAnsi"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Instauración del secreto</w:t>
      </w:r>
      <w:r w:rsidRPr="00AD441F">
        <w:rPr>
          <w:rFonts w:ascii="Candara" w:hAnsi="Candara" w:cstheme="minorHAnsi"/>
          <w:color w:val="1F3864" w:themeColor="accent5" w:themeShade="80"/>
          <w:sz w:val="24"/>
          <w:szCs w:val="24"/>
        </w:rPr>
        <w:t xml:space="preserve"> </w:t>
      </w:r>
    </w:p>
    <w:p w14:paraId="386E5FDF" w14:textId="77777777" w:rsidR="00CA6223" w:rsidRPr="0021190B" w:rsidRDefault="00393340" w:rsidP="00CA6223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F</w:t>
      </w:r>
      <w:r w:rsidR="00CA6223" w:rsidRPr="0021190B">
        <w:rPr>
          <w:rFonts w:ascii="Candara" w:hAnsi="Candara" w:cstheme="minorHAnsi"/>
          <w:sz w:val="24"/>
          <w:szCs w:val="24"/>
        </w:rPr>
        <w:t>recuentemente ocurre por medio de amenazas, intimidación, chantaje, etc. Impone el silencio en la población infantil y adolescente que está siendo víctima.</w:t>
      </w:r>
      <w:r w:rsidRPr="0021190B">
        <w:rPr>
          <w:rFonts w:ascii="Candara" w:hAnsi="Candara" w:cstheme="minorHAnsi"/>
          <w:sz w:val="24"/>
          <w:szCs w:val="24"/>
        </w:rPr>
        <w:t xml:space="preserve"> El chantaje puede incluir</w:t>
      </w:r>
      <w:r w:rsidR="00A9263F" w:rsidRPr="0021190B">
        <w:rPr>
          <w:rFonts w:ascii="Candara" w:hAnsi="Candara" w:cstheme="minorHAnsi"/>
          <w:sz w:val="24"/>
          <w:szCs w:val="24"/>
        </w:rPr>
        <w:t>, (an</w:t>
      </w:r>
      <w:r w:rsidR="00B54E67" w:rsidRPr="0021190B">
        <w:rPr>
          <w:rFonts w:ascii="Candara" w:hAnsi="Candara" w:cstheme="minorHAnsi"/>
          <w:sz w:val="24"/>
          <w:szCs w:val="24"/>
        </w:rPr>
        <w:t>te la condición</w:t>
      </w:r>
      <w:r w:rsidR="00A9263F" w:rsidRPr="0021190B">
        <w:rPr>
          <w:rFonts w:ascii="Candara" w:hAnsi="Candara" w:cstheme="minorHAnsi"/>
          <w:sz w:val="24"/>
          <w:szCs w:val="24"/>
        </w:rPr>
        <w:t xml:space="preserve"> de discapacidad)</w:t>
      </w:r>
      <w:r w:rsidRPr="0021190B">
        <w:rPr>
          <w:rFonts w:ascii="Candara" w:hAnsi="Candara" w:cstheme="minorHAnsi"/>
          <w:sz w:val="24"/>
          <w:szCs w:val="24"/>
        </w:rPr>
        <w:t xml:space="preserve"> a familiares o cuidadores de la niña, niño y adolescente con discapacidad.</w:t>
      </w:r>
    </w:p>
    <w:p w14:paraId="7D60B02C" w14:textId="77777777" w:rsidR="007359B4" w:rsidRPr="00AD441F" w:rsidRDefault="007359B4" w:rsidP="00CA6223">
      <w:pPr>
        <w:jc w:val="both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AD441F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 xml:space="preserve">Represión </w:t>
      </w:r>
    </w:p>
    <w:p w14:paraId="43B43287" w14:textId="2994FB5E" w:rsidR="00A6782E" w:rsidRPr="0021190B" w:rsidRDefault="007359B4" w:rsidP="00463B9C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Se ve influenciada por las diferentes condiciones que rodean estos hechos d</w:t>
      </w:r>
      <w:r w:rsidR="00062F78" w:rsidRPr="0021190B">
        <w:rPr>
          <w:rFonts w:ascii="Candara" w:hAnsi="Candara" w:cstheme="minorHAnsi"/>
          <w:sz w:val="24"/>
          <w:szCs w:val="24"/>
        </w:rPr>
        <w:t xml:space="preserve">e acoso y abuso sexual, ya que </w:t>
      </w:r>
      <w:r w:rsidRPr="0021190B">
        <w:rPr>
          <w:rFonts w:ascii="Candara" w:hAnsi="Candara" w:cstheme="minorHAnsi"/>
          <w:sz w:val="24"/>
          <w:szCs w:val="24"/>
        </w:rPr>
        <w:t>generalmente las víctimas</w:t>
      </w:r>
      <w:r w:rsidR="00062F78" w:rsidRPr="0021190B">
        <w:rPr>
          <w:rFonts w:ascii="Candara" w:hAnsi="Candara" w:cstheme="minorHAnsi"/>
          <w:sz w:val="24"/>
          <w:szCs w:val="24"/>
        </w:rPr>
        <w:t>, niñas, niños y adolescentes o sus familiares</w:t>
      </w:r>
      <w:r w:rsidRPr="0021190B">
        <w:rPr>
          <w:rFonts w:ascii="Candara" w:hAnsi="Candara" w:cstheme="minorHAnsi"/>
          <w:sz w:val="24"/>
          <w:szCs w:val="24"/>
        </w:rPr>
        <w:t xml:space="preserve"> tienen temor a la denuncia por posibles represalias o porque se califique</w:t>
      </w:r>
      <w:r w:rsidR="00EA2B3F" w:rsidRPr="0021190B">
        <w:rPr>
          <w:rFonts w:ascii="Candara" w:hAnsi="Candara" w:cstheme="minorHAnsi"/>
          <w:sz w:val="24"/>
          <w:szCs w:val="24"/>
        </w:rPr>
        <w:t xml:space="preserve"> mal o discrimine a</w:t>
      </w:r>
      <w:r w:rsidRPr="0021190B">
        <w:rPr>
          <w:rFonts w:ascii="Candara" w:hAnsi="Candara" w:cstheme="minorHAnsi"/>
          <w:sz w:val="24"/>
          <w:szCs w:val="24"/>
        </w:rPr>
        <w:t xml:space="preserve"> la víc</w:t>
      </w:r>
      <w:r w:rsidR="00062F78" w:rsidRPr="0021190B">
        <w:rPr>
          <w:rFonts w:ascii="Candara" w:hAnsi="Candara" w:cstheme="minorHAnsi"/>
          <w:sz w:val="24"/>
          <w:szCs w:val="24"/>
        </w:rPr>
        <w:t xml:space="preserve">tima dentro de su </w:t>
      </w:r>
      <w:r w:rsidR="00EA2B3F" w:rsidRPr="0021190B">
        <w:rPr>
          <w:rFonts w:ascii="Candara" w:hAnsi="Candara" w:cstheme="minorHAnsi"/>
          <w:sz w:val="24"/>
          <w:szCs w:val="24"/>
        </w:rPr>
        <w:t xml:space="preserve">familia y </w:t>
      </w:r>
      <w:r w:rsidR="00062F78" w:rsidRPr="0021190B">
        <w:rPr>
          <w:rFonts w:ascii="Candara" w:hAnsi="Candara" w:cstheme="minorHAnsi"/>
          <w:sz w:val="24"/>
          <w:szCs w:val="24"/>
        </w:rPr>
        <w:t>comunidad.</w:t>
      </w:r>
    </w:p>
    <w:p w14:paraId="13AB84DF" w14:textId="3F5C1691" w:rsidR="00C0051A" w:rsidRPr="00EB795C" w:rsidRDefault="00446099" w:rsidP="00CA25AC">
      <w:pPr>
        <w:pStyle w:val="Ttulo1"/>
        <w:rPr>
          <w:b/>
          <w:color w:val="1F3864" w:themeColor="accent5" w:themeShade="80"/>
          <w:sz w:val="28"/>
        </w:rPr>
      </w:pPr>
      <w:bookmarkStart w:id="4" w:name="_Toc185242445"/>
      <w:r w:rsidRPr="00EB795C">
        <w:rPr>
          <w:b/>
          <w:noProof/>
          <w:color w:val="1F3864" w:themeColor="accent5" w:themeShade="80"/>
          <w:sz w:val="28"/>
          <w:lang w:eastAsia="es-SV"/>
        </w:rPr>
        <w:lastRenderedPageBreak/>
        <mc:AlternateContent>
          <mc:Choice Requires="wps">
            <w:drawing>
              <wp:anchor distT="228600" distB="228600" distL="228600" distR="228600" simplePos="0" relativeHeight="251656704" behindDoc="0" locked="0" layoutInCell="1" allowOverlap="1" wp14:anchorId="0A1BA30B" wp14:editId="4845C3BE">
                <wp:simplePos x="0" y="0"/>
                <wp:positionH relativeFrom="margin">
                  <wp:posOffset>-120770</wp:posOffset>
                </wp:positionH>
                <wp:positionV relativeFrom="margin">
                  <wp:posOffset>4099560</wp:posOffset>
                </wp:positionV>
                <wp:extent cx="5685155" cy="1205230"/>
                <wp:effectExtent l="38100" t="38100" r="86995" b="90170"/>
                <wp:wrapSquare wrapText="bothSides"/>
                <wp:docPr id="123" name="Rectángul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155" cy="12052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6570D" w14:textId="77777777" w:rsidR="00CB3E7D" w:rsidRDefault="00686BE2" w:rsidP="00206CAE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46099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La violencia sexual en línea incluye (…) la seducción [grooming], </w:t>
                            </w:r>
                          </w:p>
                          <w:p w14:paraId="2CB8F0F3" w14:textId="07BCE90B" w:rsidR="00686BE2" w:rsidRPr="00446099" w:rsidRDefault="00686BE2" w:rsidP="00206CAE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46099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la transmisión</w:t>
                            </w:r>
                            <w:r w:rsidR="00CB3E7D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46099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en vivo [</w:t>
                            </w:r>
                            <w:proofErr w:type="spellStart"/>
                            <w:r w:rsidRPr="00446099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streaming</w:t>
                            </w:r>
                            <w:proofErr w:type="spellEnd"/>
                            <w:r w:rsidRPr="00446099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], el consumo de materiales de abuso sexual infantil y</w:t>
                            </w:r>
                            <w:r w:rsidR="00CB3E7D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46099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la coerción o chantaje a niñas, niños y adolescentes con fines sexuales.</w:t>
                            </w:r>
                          </w:p>
                          <w:p w14:paraId="4E007145" w14:textId="77777777" w:rsidR="00686BE2" w:rsidRPr="00446099" w:rsidRDefault="00686BE2" w:rsidP="00206CAE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446099">
                              <w:rPr>
                                <w:b/>
                                <w:i/>
                                <w:color w:val="FFFFFF" w:themeColor="background1"/>
                                <w:sz w:val="26"/>
                                <w:szCs w:val="26"/>
                              </w:rPr>
                              <w:t>(ECPAT International, 2018), cita de CEPAL/UNICEF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BA30B" id="Rectángulo 123" o:spid="_x0000_s1028" style="position:absolute;margin-left:-9.5pt;margin-top:322.8pt;width:447.65pt;height:94.9pt;z-index:25165670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" fillcolor="#1f3763 [1608]" stroked="f" strokeweight="1pt">
                <v:shadow on="t" color="black" opacity="26214f" origin="-.5,-.5" offset=".74836mm,.74836mm"/>
                <v:textbox inset=",14.4pt,,14.4pt">
                  <w:txbxContent>
                    <w:p w14:paraId="7166570D" w14:textId="77777777" w:rsidR="00CB3E7D" w:rsidRDefault="00686BE2" w:rsidP="00206CAE">
                      <w:pPr>
                        <w:spacing w:after="0"/>
                        <w:jc w:val="center"/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</w:pPr>
                      <w:r w:rsidRPr="00446099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 xml:space="preserve">La violencia sexual en línea incluye (…) la seducción [grooming], </w:t>
                      </w:r>
                    </w:p>
                    <w:p w14:paraId="2CB8F0F3" w14:textId="07BCE90B" w:rsidR="00686BE2" w:rsidRPr="00446099" w:rsidRDefault="00686BE2" w:rsidP="00206CAE">
                      <w:pPr>
                        <w:spacing w:after="0"/>
                        <w:jc w:val="center"/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</w:pPr>
                      <w:r w:rsidRPr="00446099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>la transmisión</w:t>
                      </w:r>
                      <w:r w:rsidR="00CB3E7D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446099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>en vivo [</w:t>
                      </w:r>
                      <w:proofErr w:type="spellStart"/>
                      <w:r w:rsidRPr="00446099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>streaming</w:t>
                      </w:r>
                      <w:proofErr w:type="spellEnd"/>
                      <w:r w:rsidRPr="00446099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>], el consumo de materiales de abuso sexual infantil y</w:t>
                      </w:r>
                      <w:r w:rsidR="00CB3E7D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446099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>la coerción o chantaje a niñas, niños y adolescentes con fines sexuales.</w:t>
                      </w:r>
                    </w:p>
                    <w:p w14:paraId="4E007145" w14:textId="77777777" w:rsidR="00686BE2" w:rsidRPr="00446099" w:rsidRDefault="00686BE2" w:rsidP="00206CAE">
                      <w:pPr>
                        <w:spacing w:after="0"/>
                        <w:jc w:val="center"/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</w:pPr>
                      <w:r w:rsidRPr="00446099">
                        <w:rPr>
                          <w:b/>
                          <w:i/>
                          <w:color w:val="FFFFFF" w:themeColor="background1"/>
                          <w:sz w:val="26"/>
                          <w:szCs w:val="26"/>
                        </w:rPr>
                        <w:t>(ECPAT International, 2018), cita de CEPAL/UNICEF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EB795C">
        <w:rPr>
          <w:b/>
          <w:noProof/>
          <w:color w:val="1F3864" w:themeColor="accent5" w:themeShade="80"/>
          <w:sz w:val="28"/>
          <w:lang w:eastAsia="es-SV"/>
        </w:rPr>
        <w:drawing>
          <wp:anchor distT="0" distB="0" distL="114300" distR="114300" simplePos="0" relativeHeight="251663872" behindDoc="0" locked="0" layoutInCell="1" allowOverlap="1" wp14:anchorId="6F2E619C" wp14:editId="11AB8912">
            <wp:simplePos x="0" y="0"/>
            <wp:positionH relativeFrom="margin">
              <wp:align>center</wp:align>
            </wp:positionH>
            <wp:positionV relativeFrom="paragraph">
              <wp:posOffset>171912</wp:posOffset>
            </wp:positionV>
            <wp:extent cx="5737225" cy="3738880"/>
            <wp:effectExtent l="152400" t="152400" r="358775" b="35687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tich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3738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260" w:rsidRPr="00EB795C">
        <w:rPr>
          <w:b/>
          <w:color w:val="1F3864" w:themeColor="accent5" w:themeShade="80"/>
          <w:sz w:val="28"/>
        </w:rPr>
        <w:t>Prevención</w:t>
      </w:r>
      <w:r w:rsidR="00FA6E2F" w:rsidRPr="00EB795C">
        <w:rPr>
          <w:b/>
          <w:color w:val="1F3864" w:themeColor="accent5" w:themeShade="80"/>
          <w:sz w:val="28"/>
        </w:rPr>
        <w:t xml:space="preserve"> </w:t>
      </w:r>
      <w:r w:rsidR="006E4260" w:rsidRPr="00EB795C">
        <w:rPr>
          <w:b/>
          <w:color w:val="1F3864" w:themeColor="accent5" w:themeShade="80"/>
          <w:sz w:val="28"/>
        </w:rPr>
        <w:t>d</w:t>
      </w:r>
      <w:r w:rsidR="00FA6E2F" w:rsidRPr="00EB795C">
        <w:rPr>
          <w:b/>
          <w:color w:val="1F3864" w:themeColor="accent5" w:themeShade="80"/>
          <w:sz w:val="28"/>
        </w:rPr>
        <w:t>el maltrato y abuso sexual</w:t>
      </w:r>
      <w:bookmarkEnd w:id="4"/>
      <w:r w:rsidR="006E4260" w:rsidRPr="00EB795C">
        <w:rPr>
          <w:b/>
          <w:color w:val="1F3864" w:themeColor="accent5" w:themeShade="80"/>
          <w:sz w:val="28"/>
        </w:rPr>
        <w:t xml:space="preserve"> </w:t>
      </w:r>
      <w:r w:rsidR="00FA6E2F" w:rsidRPr="00EB795C">
        <w:rPr>
          <w:b/>
          <w:color w:val="1F3864" w:themeColor="accent5" w:themeShade="80"/>
          <w:sz w:val="28"/>
        </w:rPr>
        <w:t xml:space="preserve"> </w:t>
      </w:r>
    </w:p>
    <w:p w14:paraId="361520CD" w14:textId="25E726D1" w:rsidR="00F946A8" w:rsidRPr="0021190B" w:rsidRDefault="00813D2F" w:rsidP="00CA6223">
      <w:pPr>
        <w:jc w:val="both"/>
        <w:rPr>
          <w:rFonts w:ascii="Candara" w:hAnsi="Candara" w:cstheme="minorHAnsi"/>
          <w:b/>
          <w:sz w:val="24"/>
          <w:szCs w:val="24"/>
        </w:rPr>
      </w:pPr>
      <w:r w:rsidRPr="0021190B">
        <w:rPr>
          <w:rFonts w:ascii="Candara" w:hAnsi="Candara" w:cstheme="minorHAnsi"/>
          <w:b/>
          <w:sz w:val="24"/>
          <w:szCs w:val="24"/>
        </w:rPr>
        <w:t>Código de conducta para personal profesional y directivas</w:t>
      </w:r>
      <w:r w:rsidR="006E4260" w:rsidRPr="0021190B">
        <w:rPr>
          <w:rFonts w:ascii="Candara" w:hAnsi="Candara" w:cstheme="minorHAnsi"/>
          <w:b/>
          <w:sz w:val="24"/>
          <w:szCs w:val="24"/>
        </w:rPr>
        <w:t xml:space="preserve"> de la Asociación</w:t>
      </w:r>
    </w:p>
    <w:p w14:paraId="63981E61" w14:textId="7A937F34" w:rsidR="00171489" w:rsidRPr="0021190B" w:rsidRDefault="00171489" w:rsidP="00CA6223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El código de conducta refleja los valores y principios de trabajo de Asociación Los Angelitos</w:t>
      </w:r>
      <w:r w:rsidR="00B51F5A" w:rsidRPr="0021190B">
        <w:rPr>
          <w:rFonts w:ascii="Candara" w:hAnsi="Candara" w:cstheme="minorHAnsi"/>
          <w:color w:val="FF0000"/>
          <w:sz w:val="24"/>
          <w:szCs w:val="24"/>
        </w:rPr>
        <w:t>,</w:t>
      </w:r>
      <w:r w:rsidR="006A5DCB" w:rsidRPr="0021190B">
        <w:rPr>
          <w:rFonts w:ascii="Candara" w:hAnsi="Candara" w:cstheme="minorHAnsi"/>
          <w:sz w:val="24"/>
          <w:szCs w:val="24"/>
        </w:rPr>
        <w:t xml:space="preserve"> enmarcad</w:t>
      </w:r>
      <w:r w:rsidR="001F29EA" w:rsidRPr="0021190B">
        <w:rPr>
          <w:rFonts w:ascii="Candara" w:hAnsi="Candara" w:cstheme="minorHAnsi"/>
          <w:sz w:val="24"/>
          <w:szCs w:val="24"/>
        </w:rPr>
        <w:t>os en el enfoque de derechos</w:t>
      </w:r>
      <w:r w:rsidR="002C0374" w:rsidRPr="0021190B">
        <w:rPr>
          <w:rFonts w:ascii="Candara" w:hAnsi="Candara" w:cstheme="minorHAnsi"/>
          <w:color w:val="FF0000"/>
          <w:sz w:val="24"/>
          <w:szCs w:val="24"/>
        </w:rPr>
        <w:t>,</w:t>
      </w:r>
      <w:r w:rsidR="001F29EA" w:rsidRPr="0021190B">
        <w:rPr>
          <w:rFonts w:ascii="Candara" w:hAnsi="Candara" w:cstheme="minorHAnsi"/>
          <w:sz w:val="24"/>
          <w:szCs w:val="24"/>
        </w:rPr>
        <w:t xml:space="preserve"> y</w:t>
      </w:r>
      <w:r w:rsidR="006C598B">
        <w:rPr>
          <w:rFonts w:ascii="Candara" w:hAnsi="Candara" w:cstheme="minorHAnsi"/>
          <w:sz w:val="24"/>
          <w:szCs w:val="24"/>
        </w:rPr>
        <w:t xml:space="preserve"> </w:t>
      </w:r>
      <w:r w:rsidRPr="0021190B">
        <w:rPr>
          <w:rFonts w:ascii="Candara" w:hAnsi="Candara" w:cstheme="minorHAnsi"/>
          <w:sz w:val="24"/>
          <w:szCs w:val="24"/>
        </w:rPr>
        <w:t xml:space="preserve">deberá ser observado por empleados y empleadas, así como toda persona </w:t>
      </w:r>
      <w:r w:rsidR="00191A42" w:rsidRPr="0021190B">
        <w:rPr>
          <w:rFonts w:ascii="Candara" w:hAnsi="Candara" w:cstheme="minorHAnsi"/>
          <w:sz w:val="24"/>
          <w:szCs w:val="24"/>
        </w:rPr>
        <w:t>que tr</w:t>
      </w:r>
      <w:r w:rsidR="00614462" w:rsidRPr="0021190B">
        <w:rPr>
          <w:rFonts w:ascii="Candara" w:hAnsi="Candara" w:cstheme="minorHAnsi"/>
          <w:sz w:val="24"/>
          <w:szCs w:val="24"/>
        </w:rPr>
        <w:t>abaje</w:t>
      </w:r>
      <w:r w:rsidR="002C0374" w:rsidRPr="0021190B">
        <w:rPr>
          <w:rFonts w:ascii="Candara" w:hAnsi="Candara" w:cstheme="minorHAnsi"/>
          <w:sz w:val="24"/>
          <w:szCs w:val="24"/>
        </w:rPr>
        <w:t>,</w:t>
      </w:r>
      <w:r w:rsidR="009E6B46" w:rsidRPr="0021190B">
        <w:rPr>
          <w:rFonts w:ascii="Candara" w:hAnsi="Candara" w:cstheme="minorHAnsi"/>
          <w:sz w:val="24"/>
          <w:szCs w:val="24"/>
        </w:rPr>
        <w:t xml:space="preserve"> sea</w:t>
      </w:r>
      <w:r w:rsidR="002C0374" w:rsidRPr="0021190B">
        <w:rPr>
          <w:rFonts w:ascii="Candara" w:hAnsi="Candara" w:cstheme="minorHAnsi"/>
          <w:sz w:val="24"/>
          <w:szCs w:val="24"/>
        </w:rPr>
        <w:t xml:space="preserve"> colaborador,</w:t>
      </w:r>
      <w:r w:rsidR="009E6B46" w:rsidRPr="0021190B">
        <w:rPr>
          <w:rFonts w:ascii="Candara" w:hAnsi="Candara" w:cstheme="minorHAnsi"/>
          <w:sz w:val="24"/>
          <w:szCs w:val="24"/>
        </w:rPr>
        <w:t xml:space="preserve"> voluntario o voluntaria</w:t>
      </w:r>
      <w:r w:rsidR="00614462" w:rsidRPr="0021190B">
        <w:rPr>
          <w:rFonts w:ascii="Candara" w:hAnsi="Candara" w:cstheme="minorHAnsi"/>
          <w:sz w:val="24"/>
          <w:szCs w:val="24"/>
        </w:rPr>
        <w:t xml:space="preserve"> para la asociación</w:t>
      </w:r>
      <w:r w:rsidR="009E6B46" w:rsidRPr="0021190B">
        <w:rPr>
          <w:rFonts w:ascii="Candara" w:hAnsi="Candara" w:cstheme="minorHAnsi"/>
          <w:sz w:val="24"/>
          <w:szCs w:val="24"/>
        </w:rPr>
        <w:t>,</w:t>
      </w:r>
      <w:r w:rsidR="00614462" w:rsidRPr="0021190B">
        <w:rPr>
          <w:rFonts w:ascii="Candara" w:hAnsi="Candara" w:cstheme="minorHAnsi"/>
          <w:sz w:val="24"/>
          <w:szCs w:val="24"/>
        </w:rPr>
        <w:t xml:space="preserve"> o haga cualquier tipo de acción en nombre de la Asociación.</w:t>
      </w:r>
    </w:p>
    <w:p w14:paraId="5DD25B22" w14:textId="295C7D84" w:rsidR="00CB21A7" w:rsidRPr="0021190B" w:rsidRDefault="00CB21A7" w:rsidP="00CA6223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El conocimiento del código de conducta es de carácter obligatorio para beneficiarias, beneficiarios, familias, cuidadoras y cuidadores. Para lo cual la Asociación deberá realizar las distintas adaptaciones en atención a la diversidad para garantizar la toma de conciencia en relación al cuido y protección.</w:t>
      </w:r>
    </w:p>
    <w:p w14:paraId="69FF16C5" w14:textId="0783ECD3" w:rsidR="009E6B46" w:rsidRPr="0021190B" w:rsidRDefault="00565126" w:rsidP="00565126">
      <w:pPr>
        <w:pStyle w:val="Prrafodelista"/>
        <w:numPr>
          <w:ilvl w:val="0"/>
          <w:numId w:val="4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lastRenderedPageBreak/>
        <w:t xml:space="preserve">Cumplir con el código de conducta de Asociación Los Angelitos </w:t>
      </w:r>
      <w:r w:rsidR="002C0374" w:rsidRPr="0021190B">
        <w:rPr>
          <w:rFonts w:ascii="Candara" w:hAnsi="Candara" w:cstheme="minorHAnsi"/>
          <w:sz w:val="24"/>
          <w:szCs w:val="24"/>
        </w:rPr>
        <w:t xml:space="preserve">para la protección </w:t>
      </w:r>
      <w:r w:rsidR="00842D96" w:rsidRPr="0021190B">
        <w:rPr>
          <w:rFonts w:ascii="Candara" w:hAnsi="Candara" w:cstheme="minorHAnsi"/>
          <w:sz w:val="24"/>
          <w:szCs w:val="24"/>
        </w:rPr>
        <w:t>interna</w:t>
      </w:r>
      <w:r w:rsidRPr="0021190B">
        <w:rPr>
          <w:rFonts w:ascii="Candara" w:hAnsi="Candara" w:cstheme="minorHAnsi"/>
          <w:sz w:val="24"/>
          <w:szCs w:val="24"/>
        </w:rPr>
        <w:t xml:space="preserve"> de </w:t>
      </w:r>
      <w:r w:rsidR="008E1C5D" w:rsidRPr="0021190B">
        <w:rPr>
          <w:rFonts w:ascii="Candara" w:hAnsi="Candara" w:cstheme="minorHAnsi"/>
          <w:sz w:val="24"/>
          <w:szCs w:val="24"/>
        </w:rPr>
        <w:t xml:space="preserve">niñas, niños </w:t>
      </w:r>
      <w:r w:rsidR="00842D96" w:rsidRPr="0021190B">
        <w:rPr>
          <w:rFonts w:ascii="Candara" w:hAnsi="Candara" w:cstheme="minorHAnsi"/>
          <w:sz w:val="24"/>
          <w:szCs w:val="24"/>
        </w:rPr>
        <w:t>y adolescentes con discapacidad beneficiarias y beneficiarios.</w:t>
      </w:r>
    </w:p>
    <w:p w14:paraId="3FF7A1D3" w14:textId="7E6A2308" w:rsidR="001F29EA" w:rsidRPr="0021190B" w:rsidRDefault="004E6097" w:rsidP="001F29EA">
      <w:pPr>
        <w:pStyle w:val="Prrafodelista"/>
        <w:numPr>
          <w:ilvl w:val="0"/>
          <w:numId w:val="4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Como integrante del personal de Los Angelitos</w:t>
      </w:r>
      <w:r w:rsidR="00EC3ED1" w:rsidRPr="0021190B">
        <w:rPr>
          <w:rFonts w:ascii="Candara" w:hAnsi="Candara" w:cstheme="minorHAnsi"/>
          <w:sz w:val="24"/>
          <w:szCs w:val="24"/>
        </w:rPr>
        <w:t>, velar por el cumplimiento, el co</w:t>
      </w:r>
      <w:r w:rsidRPr="0021190B">
        <w:rPr>
          <w:rFonts w:ascii="Candara" w:hAnsi="Candara" w:cstheme="minorHAnsi"/>
          <w:sz w:val="24"/>
          <w:szCs w:val="24"/>
        </w:rPr>
        <w:t>nocimiento y la difusión del código</w:t>
      </w:r>
      <w:r w:rsidR="00EC3ED1" w:rsidRPr="0021190B">
        <w:rPr>
          <w:rFonts w:ascii="Candara" w:hAnsi="Candara" w:cstheme="minorHAnsi"/>
          <w:sz w:val="24"/>
          <w:szCs w:val="24"/>
        </w:rPr>
        <w:t xml:space="preserve"> de conducta en su respectivo entorno de </w:t>
      </w:r>
      <w:r w:rsidRPr="0021190B">
        <w:rPr>
          <w:rFonts w:ascii="Candara" w:hAnsi="Candara" w:cstheme="minorHAnsi"/>
          <w:sz w:val="24"/>
          <w:szCs w:val="24"/>
        </w:rPr>
        <w:t>trabajo (centro de atención, modalidad de visita domiciliar y comunidad).</w:t>
      </w:r>
    </w:p>
    <w:p w14:paraId="1E53C408" w14:textId="77777777" w:rsidR="006E4260" w:rsidRPr="0021190B" w:rsidRDefault="00427622" w:rsidP="00674307">
      <w:pPr>
        <w:pStyle w:val="Prrafodelista"/>
        <w:numPr>
          <w:ilvl w:val="0"/>
          <w:numId w:val="4"/>
        </w:numPr>
        <w:jc w:val="both"/>
        <w:rPr>
          <w:rFonts w:ascii="Candara" w:hAnsi="Candara" w:cstheme="minorHAnsi"/>
          <w:b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Ningún niño, niña o adolescente, bajo ninguna circunstancia, debe ser objeto de prácticas de castigo físico y humillante, comportamientos que produzcan daño de cualquier tipo o cualquier modalidad de maltrato psicológico o emocional</w:t>
      </w:r>
      <w:r w:rsidR="009E5B37" w:rsidRPr="0021190B">
        <w:rPr>
          <w:rFonts w:ascii="Candara" w:hAnsi="Candara" w:cstheme="minorHAnsi"/>
          <w:sz w:val="24"/>
          <w:szCs w:val="24"/>
        </w:rPr>
        <w:t xml:space="preserve"> en el ejercicio de sus funciones laborales.</w:t>
      </w:r>
    </w:p>
    <w:p w14:paraId="0E9428D9" w14:textId="77777777" w:rsidR="009E5B37" w:rsidRPr="0021190B" w:rsidRDefault="0034771B" w:rsidP="0034771B">
      <w:pPr>
        <w:pStyle w:val="Prrafodelista"/>
        <w:numPr>
          <w:ilvl w:val="0"/>
          <w:numId w:val="4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Reaccionar con inmediatez ante cualquier duda, acusación o </w:t>
      </w:r>
      <w:r w:rsidR="004418FF" w:rsidRPr="0021190B">
        <w:rPr>
          <w:rFonts w:ascii="Candara" w:hAnsi="Candara" w:cstheme="minorHAnsi"/>
          <w:sz w:val="24"/>
          <w:szCs w:val="24"/>
        </w:rPr>
        <w:t>suceso</w:t>
      </w:r>
      <w:r w:rsidR="000F3BF7" w:rsidRPr="0021190B">
        <w:rPr>
          <w:rFonts w:ascii="Candara" w:hAnsi="Candara" w:cstheme="minorHAnsi"/>
          <w:sz w:val="24"/>
          <w:szCs w:val="24"/>
        </w:rPr>
        <w:t xml:space="preserve"> que denote algú</w:t>
      </w:r>
      <w:r w:rsidR="004418FF" w:rsidRPr="0021190B">
        <w:rPr>
          <w:rFonts w:ascii="Candara" w:hAnsi="Candara" w:cstheme="minorHAnsi"/>
          <w:sz w:val="24"/>
          <w:szCs w:val="24"/>
        </w:rPr>
        <w:t xml:space="preserve">n tipo de maltrato o abuso </w:t>
      </w:r>
      <w:r w:rsidR="00D56ECD" w:rsidRPr="0021190B">
        <w:rPr>
          <w:rFonts w:ascii="Candara" w:hAnsi="Candara" w:cstheme="minorHAnsi"/>
          <w:sz w:val="24"/>
          <w:szCs w:val="24"/>
        </w:rPr>
        <w:t>cometido por familiar, cuidadora, institución o servidor público</w:t>
      </w:r>
      <w:r w:rsidR="000C02A3" w:rsidRPr="0021190B">
        <w:rPr>
          <w:rFonts w:ascii="Candara" w:hAnsi="Candara" w:cstheme="minorHAnsi"/>
          <w:sz w:val="24"/>
          <w:szCs w:val="24"/>
        </w:rPr>
        <w:t>, informando</w:t>
      </w:r>
      <w:r w:rsidR="004418FF" w:rsidRPr="0021190B">
        <w:rPr>
          <w:rFonts w:ascii="Candara" w:hAnsi="Candara" w:cstheme="minorHAnsi"/>
          <w:sz w:val="24"/>
          <w:szCs w:val="24"/>
        </w:rPr>
        <w:t xml:space="preserve"> sin demora a la comisión responsable de rec</w:t>
      </w:r>
      <w:r w:rsidR="000C02A3" w:rsidRPr="0021190B">
        <w:rPr>
          <w:rFonts w:ascii="Candara" w:hAnsi="Candara" w:cstheme="minorHAnsi"/>
          <w:sz w:val="24"/>
          <w:szCs w:val="24"/>
        </w:rPr>
        <w:t>ibir notificaciones al interior de la asociación.</w:t>
      </w:r>
    </w:p>
    <w:p w14:paraId="64EFBA50" w14:textId="3051F0EC" w:rsidR="000C02A3" w:rsidRPr="0021190B" w:rsidRDefault="000C02A3" w:rsidP="000C02A3">
      <w:pPr>
        <w:pStyle w:val="Prrafodelista"/>
        <w:numPr>
          <w:ilvl w:val="0"/>
          <w:numId w:val="4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Facilitar la notificación</w:t>
      </w:r>
      <w:r w:rsidR="00031732" w:rsidRPr="0021190B">
        <w:rPr>
          <w:rFonts w:ascii="Candara" w:hAnsi="Candara" w:cstheme="minorHAnsi"/>
          <w:sz w:val="24"/>
          <w:szCs w:val="24"/>
        </w:rPr>
        <w:t xml:space="preserve"> de abusos o sospecha de abusos</w:t>
      </w:r>
      <w:r w:rsidRPr="0021190B">
        <w:rPr>
          <w:rFonts w:ascii="Candara" w:hAnsi="Candara" w:cstheme="minorHAnsi"/>
          <w:sz w:val="24"/>
          <w:szCs w:val="24"/>
        </w:rPr>
        <w:t xml:space="preserve"> por parte de cualquier per</w:t>
      </w:r>
      <w:r w:rsidR="00031732" w:rsidRPr="0021190B">
        <w:rPr>
          <w:rFonts w:ascii="Candara" w:hAnsi="Candara" w:cstheme="minorHAnsi"/>
          <w:sz w:val="24"/>
          <w:szCs w:val="24"/>
        </w:rPr>
        <w:t>sona vinculada o no a la</w:t>
      </w:r>
      <w:r w:rsidR="006C598B">
        <w:rPr>
          <w:rFonts w:ascii="Candara" w:hAnsi="Candara" w:cstheme="minorHAnsi"/>
          <w:sz w:val="24"/>
          <w:szCs w:val="24"/>
        </w:rPr>
        <w:t xml:space="preserve"> As</w:t>
      </w:r>
      <w:r w:rsidR="002C0374" w:rsidRPr="0021190B">
        <w:rPr>
          <w:rFonts w:ascii="Candara" w:hAnsi="Candara" w:cstheme="minorHAnsi"/>
          <w:sz w:val="24"/>
          <w:szCs w:val="24"/>
        </w:rPr>
        <w:t>ociación</w:t>
      </w:r>
      <w:r w:rsidRPr="0021190B">
        <w:rPr>
          <w:rFonts w:ascii="Candara" w:hAnsi="Candara" w:cstheme="minorHAnsi"/>
          <w:sz w:val="24"/>
          <w:szCs w:val="24"/>
        </w:rPr>
        <w:t>.</w:t>
      </w:r>
    </w:p>
    <w:p w14:paraId="5BCB72B7" w14:textId="77777777" w:rsidR="00031732" w:rsidRPr="0021190B" w:rsidRDefault="00031732" w:rsidP="00031732">
      <w:pPr>
        <w:pStyle w:val="Prrafodelista"/>
        <w:numPr>
          <w:ilvl w:val="0"/>
          <w:numId w:val="4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Todo empleado y empleada debe evitar comportamientos imp</w:t>
      </w:r>
      <w:r w:rsidR="00CD5EF0" w:rsidRPr="0021190B">
        <w:rPr>
          <w:rFonts w:ascii="Candara" w:hAnsi="Candara" w:cstheme="minorHAnsi"/>
          <w:sz w:val="24"/>
          <w:szCs w:val="24"/>
        </w:rPr>
        <w:t>ropios e inadecuados hacia niñas</w:t>
      </w:r>
      <w:r w:rsidRPr="0021190B">
        <w:rPr>
          <w:rFonts w:ascii="Candara" w:hAnsi="Candara" w:cstheme="minorHAnsi"/>
          <w:sz w:val="24"/>
          <w:szCs w:val="24"/>
        </w:rPr>
        <w:t>,</w:t>
      </w:r>
      <w:r w:rsidR="00CD5EF0" w:rsidRPr="0021190B">
        <w:rPr>
          <w:rFonts w:ascii="Candara" w:hAnsi="Candara" w:cstheme="minorHAnsi"/>
          <w:sz w:val="24"/>
          <w:szCs w:val="24"/>
        </w:rPr>
        <w:t xml:space="preserve"> niños y adolescentes</w:t>
      </w:r>
      <w:r w:rsidRPr="0021190B">
        <w:rPr>
          <w:rFonts w:ascii="Candara" w:hAnsi="Candara" w:cstheme="minorHAnsi"/>
          <w:sz w:val="24"/>
          <w:szCs w:val="24"/>
        </w:rPr>
        <w:t xml:space="preserve"> entre los que cabe destacar</w:t>
      </w:r>
      <w:r w:rsidR="00CD5EF0" w:rsidRPr="0021190B">
        <w:rPr>
          <w:rFonts w:ascii="Candara" w:hAnsi="Candara" w:cstheme="minorHAnsi"/>
          <w:sz w:val="24"/>
          <w:szCs w:val="24"/>
        </w:rPr>
        <w:t>:</w:t>
      </w:r>
    </w:p>
    <w:p w14:paraId="5C7B615F" w14:textId="77777777" w:rsidR="005B28DC" w:rsidRPr="0021190B" w:rsidRDefault="005B28DC" w:rsidP="005B28DC">
      <w:pPr>
        <w:pStyle w:val="Prrafodelista"/>
        <w:jc w:val="both"/>
        <w:rPr>
          <w:rFonts w:ascii="Candara" w:hAnsi="Candara" w:cstheme="minorHAnsi"/>
          <w:sz w:val="24"/>
          <w:szCs w:val="24"/>
        </w:rPr>
      </w:pPr>
    </w:p>
    <w:p w14:paraId="26FCC6A6" w14:textId="77777777" w:rsidR="00CD5EF0" w:rsidRPr="0021190B" w:rsidRDefault="008D13D7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El uso de lenguaje que incluya términos que discriminan, ironizan, </w:t>
      </w:r>
      <w:r w:rsidR="009E50FE" w:rsidRPr="0021190B">
        <w:rPr>
          <w:rFonts w:ascii="Candara" w:hAnsi="Candara" w:cstheme="minorHAnsi"/>
          <w:sz w:val="24"/>
          <w:szCs w:val="24"/>
        </w:rPr>
        <w:t>palabras burlescas o cuchicheos</w:t>
      </w:r>
      <w:r w:rsidR="001F67A4" w:rsidRPr="0021190B">
        <w:rPr>
          <w:rFonts w:ascii="Candara" w:hAnsi="Candara" w:cstheme="minorHAnsi"/>
          <w:sz w:val="24"/>
          <w:szCs w:val="24"/>
        </w:rPr>
        <w:t xml:space="preserve">, comentarios (apodos, </w:t>
      </w:r>
      <w:r w:rsidR="00CD7091" w:rsidRPr="0021190B">
        <w:rPr>
          <w:rFonts w:ascii="Candara" w:hAnsi="Candara" w:cstheme="minorHAnsi"/>
          <w:sz w:val="24"/>
          <w:szCs w:val="24"/>
        </w:rPr>
        <w:t>supuestas bromas)</w:t>
      </w:r>
      <w:r w:rsidR="009E50FE" w:rsidRPr="0021190B">
        <w:rPr>
          <w:rFonts w:ascii="Candara" w:hAnsi="Candara" w:cstheme="minorHAnsi"/>
          <w:sz w:val="24"/>
          <w:szCs w:val="24"/>
        </w:rPr>
        <w:t xml:space="preserve"> en presencia de beneficiarias y beneficiarios y sus familiares o cuidadoras.</w:t>
      </w:r>
    </w:p>
    <w:p w14:paraId="4A5DA4EC" w14:textId="77777777" w:rsidR="00F67C23" w:rsidRPr="0021190B" w:rsidRDefault="00F71F41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El establecimiento de vínculos, relaciones interpersonales, o trato exclusivo (y exc</w:t>
      </w:r>
      <w:r w:rsidR="00353744" w:rsidRPr="0021190B">
        <w:rPr>
          <w:rFonts w:ascii="Candara" w:hAnsi="Candara" w:cstheme="minorHAnsi"/>
          <w:sz w:val="24"/>
          <w:szCs w:val="24"/>
        </w:rPr>
        <w:t>luyente/s) respecto a otros niños, niñas y adolescentes</w:t>
      </w:r>
      <w:r w:rsidR="00402CF9" w:rsidRPr="0021190B">
        <w:rPr>
          <w:rFonts w:ascii="Candara" w:hAnsi="Candara" w:cstheme="minorHAnsi"/>
          <w:sz w:val="24"/>
          <w:szCs w:val="24"/>
        </w:rPr>
        <w:t>, que</w:t>
      </w:r>
      <w:r w:rsidR="00F67C23" w:rsidRPr="0021190B">
        <w:rPr>
          <w:rFonts w:ascii="Candara" w:hAnsi="Candara" w:cstheme="minorHAnsi"/>
          <w:sz w:val="24"/>
          <w:szCs w:val="24"/>
        </w:rPr>
        <w:t xml:space="preserve"> provoque interpretarlo como trato preferencial.</w:t>
      </w:r>
    </w:p>
    <w:p w14:paraId="058CCAAE" w14:textId="77777777" w:rsidR="00F71F41" w:rsidRPr="0021190B" w:rsidRDefault="00563C66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El contacto físico inapropi</w:t>
      </w:r>
      <w:r w:rsidR="006B5B1C" w:rsidRPr="0021190B">
        <w:rPr>
          <w:rFonts w:ascii="Candara" w:hAnsi="Candara" w:cstheme="minorHAnsi"/>
          <w:sz w:val="24"/>
          <w:szCs w:val="24"/>
        </w:rPr>
        <w:t xml:space="preserve">ado: tocamientos, caricias incómodas y no consensuadas, </w:t>
      </w:r>
      <w:r w:rsidR="00CD0384" w:rsidRPr="0021190B">
        <w:rPr>
          <w:rFonts w:ascii="Candara" w:hAnsi="Candara" w:cstheme="minorHAnsi"/>
          <w:sz w:val="24"/>
          <w:szCs w:val="24"/>
        </w:rPr>
        <w:t>acercamientos innecesarios o forzar a hacer algo.</w:t>
      </w:r>
    </w:p>
    <w:p w14:paraId="054819A1" w14:textId="77777777" w:rsidR="00402CF9" w:rsidRPr="0021190B" w:rsidRDefault="00D32313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Evitar preguntas y observaciones personales no solicitadas sobre el aspecto, vestuario, estilo de vida, </w:t>
      </w:r>
      <w:r w:rsidR="000B7CE1" w:rsidRPr="0021190B">
        <w:rPr>
          <w:rFonts w:ascii="Candara" w:hAnsi="Candara" w:cstheme="minorHAnsi"/>
          <w:sz w:val="24"/>
          <w:szCs w:val="24"/>
        </w:rPr>
        <w:t>actividades, preferencias, género y orientación sexual.</w:t>
      </w:r>
    </w:p>
    <w:p w14:paraId="3A0BF39B" w14:textId="77777777" w:rsidR="000B7CE1" w:rsidRPr="0021190B" w:rsidRDefault="00380DB9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</w:t>
      </w:r>
      <w:r w:rsidR="00C42676" w:rsidRPr="0021190B">
        <w:rPr>
          <w:rFonts w:ascii="Candara" w:hAnsi="Candara" w:cstheme="minorHAnsi"/>
          <w:sz w:val="24"/>
          <w:szCs w:val="24"/>
        </w:rPr>
        <w:t xml:space="preserve">onsumir en presencia de niñas, niños y </w:t>
      </w:r>
      <w:r w:rsidR="00C65AE0" w:rsidRPr="0021190B">
        <w:rPr>
          <w:rFonts w:ascii="Candara" w:hAnsi="Candara" w:cstheme="minorHAnsi"/>
          <w:sz w:val="24"/>
          <w:szCs w:val="24"/>
        </w:rPr>
        <w:t>adolescentes, sustancias</w:t>
      </w:r>
      <w:r w:rsidR="00996F54" w:rsidRPr="0021190B">
        <w:rPr>
          <w:rFonts w:ascii="Candara" w:hAnsi="Candara" w:cstheme="minorHAnsi"/>
          <w:sz w:val="24"/>
          <w:szCs w:val="24"/>
        </w:rPr>
        <w:t xml:space="preserve"> psicoactivas, </w:t>
      </w:r>
      <w:r w:rsidR="00BB774D" w:rsidRPr="0021190B">
        <w:rPr>
          <w:rFonts w:ascii="Candara" w:hAnsi="Candara" w:cstheme="minorHAnsi"/>
          <w:sz w:val="24"/>
          <w:szCs w:val="24"/>
        </w:rPr>
        <w:t xml:space="preserve">alcohol y/o tabaco </w:t>
      </w:r>
      <w:r w:rsidR="000B7CE1" w:rsidRPr="0021190B">
        <w:rPr>
          <w:rFonts w:ascii="Candara" w:hAnsi="Candara" w:cstheme="minorHAnsi"/>
          <w:sz w:val="24"/>
          <w:szCs w:val="24"/>
        </w:rPr>
        <w:t>durante las actividades</w:t>
      </w:r>
      <w:r w:rsidR="00BB774D" w:rsidRPr="0021190B">
        <w:rPr>
          <w:rFonts w:ascii="Candara" w:hAnsi="Candara" w:cstheme="minorHAnsi"/>
          <w:sz w:val="24"/>
          <w:szCs w:val="24"/>
        </w:rPr>
        <w:t xml:space="preserve"> de la asociaci</w:t>
      </w:r>
      <w:r w:rsidR="00C65AE0" w:rsidRPr="0021190B">
        <w:rPr>
          <w:rFonts w:ascii="Candara" w:hAnsi="Candara" w:cstheme="minorHAnsi"/>
          <w:sz w:val="24"/>
          <w:szCs w:val="24"/>
        </w:rPr>
        <w:t>ón.</w:t>
      </w:r>
    </w:p>
    <w:p w14:paraId="778D4B09" w14:textId="77777777" w:rsidR="00C65AE0" w:rsidRPr="0021190B" w:rsidRDefault="00380DB9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</w:t>
      </w:r>
      <w:r w:rsidR="005701DF" w:rsidRPr="0021190B">
        <w:rPr>
          <w:rFonts w:ascii="Candara" w:hAnsi="Candara" w:cstheme="minorHAnsi"/>
          <w:sz w:val="24"/>
          <w:szCs w:val="24"/>
        </w:rPr>
        <w:t xml:space="preserve">xhibir </w:t>
      </w:r>
      <w:r w:rsidR="00C65AE0" w:rsidRPr="0021190B">
        <w:rPr>
          <w:rFonts w:ascii="Candara" w:hAnsi="Candara" w:cstheme="minorHAnsi"/>
          <w:sz w:val="24"/>
          <w:szCs w:val="24"/>
        </w:rPr>
        <w:t>conducta</w:t>
      </w:r>
      <w:r w:rsidR="005701DF" w:rsidRPr="0021190B">
        <w:rPr>
          <w:rFonts w:ascii="Candara" w:hAnsi="Candara" w:cstheme="minorHAnsi"/>
          <w:sz w:val="24"/>
          <w:szCs w:val="24"/>
        </w:rPr>
        <w:t>s</w:t>
      </w:r>
      <w:r w:rsidR="007F4EAE" w:rsidRPr="0021190B">
        <w:rPr>
          <w:rFonts w:ascii="Candara" w:hAnsi="Candara" w:cstheme="minorHAnsi"/>
          <w:sz w:val="24"/>
          <w:szCs w:val="24"/>
        </w:rPr>
        <w:t xml:space="preserve"> </w:t>
      </w:r>
      <w:r w:rsidR="00C65AE0" w:rsidRPr="0021190B">
        <w:rPr>
          <w:rFonts w:ascii="Candara" w:hAnsi="Candara" w:cstheme="minorHAnsi"/>
          <w:sz w:val="24"/>
          <w:szCs w:val="24"/>
        </w:rPr>
        <w:t>sexualizada</w:t>
      </w:r>
      <w:r w:rsidR="005701DF" w:rsidRPr="0021190B">
        <w:rPr>
          <w:rFonts w:ascii="Candara" w:hAnsi="Candara" w:cstheme="minorHAnsi"/>
          <w:sz w:val="24"/>
          <w:szCs w:val="24"/>
        </w:rPr>
        <w:t>s</w:t>
      </w:r>
      <w:r w:rsidR="00C65AE0" w:rsidRPr="0021190B">
        <w:rPr>
          <w:rFonts w:ascii="Candara" w:hAnsi="Candara" w:cstheme="minorHAnsi"/>
          <w:sz w:val="24"/>
          <w:szCs w:val="24"/>
        </w:rPr>
        <w:t xml:space="preserve">, erótica o sexualmente </w:t>
      </w:r>
      <w:r w:rsidR="005701DF" w:rsidRPr="0021190B">
        <w:rPr>
          <w:rFonts w:ascii="Candara" w:hAnsi="Candara" w:cstheme="minorHAnsi"/>
          <w:sz w:val="24"/>
          <w:szCs w:val="24"/>
        </w:rPr>
        <w:t>provocadora</w:t>
      </w:r>
      <w:r w:rsidR="007F4EAE" w:rsidRPr="0021190B">
        <w:rPr>
          <w:rFonts w:ascii="Candara" w:hAnsi="Candara" w:cstheme="minorHAnsi"/>
          <w:sz w:val="24"/>
          <w:szCs w:val="24"/>
        </w:rPr>
        <w:t>s</w:t>
      </w:r>
      <w:r w:rsidR="005701DF" w:rsidRPr="0021190B">
        <w:rPr>
          <w:rFonts w:ascii="Candara" w:hAnsi="Candara" w:cstheme="minorHAnsi"/>
          <w:sz w:val="24"/>
          <w:szCs w:val="24"/>
        </w:rPr>
        <w:t xml:space="preserve"> en presencia</w:t>
      </w:r>
      <w:r w:rsidR="007F4EAE" w:rsidRPr="0021190B">
        <w:rPr>
          <w:rFonts w:ascii="Candara" w:hAnsi="Candara" w:cstheme="minorHAnsi"/>
          <w:sz w:val="24"/>
          <w:szCs w:val="24"/>
        </w:rPr>
        <w:t xml:space="preserve"> de niñas, niños y adolescentes mientras se desarrollan las atenciones.</w:t>
      </w:r>
    </w:p>
    <w:p w14:paraId="02848E49" w14:textId="77777777" w:rsidR="007F4EAE" w:rsidRPr="0021190B" w:rsidRDefault="00380DB9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</w:t>
      </w:r>
      <w:r w:rsidR="00FC1F9B" w:rsidRPr="0021190B">
        <w:rPr>
          <w:rFonts w:ascii="Candara" w:hAnsi="Candara" w:cstheme="minorHAnsi"/>
          <w:sz w:val="24"/>
          <w:szCs w:val="24"/>
        </w:rPr>
        <w:t>l uso de palabras inadecuadas, vocabulario agresivo, insultos en presencia de beneficiarias, beneficiarios y sus familiares o cuidadoras</w:t>
      </w:r>
      <w:r w:rsidR="00D70007" w:rsidRPr="0021190B">
        <w:rPr>
          <w:rFonts w:ascii="Candara" w:hAnsi="Candara" w:cstheme="minorHAnsi"/>
          <w:sz w:val="24"/>
          <w:szCs w:val="24"/>
        </w:rPr>
        <w:t>.</w:t>
      </w:r>
    </w:p>
    <w:p w14:paraId="32533D4B" w14:textId="77777777" w:rsidR="006A7FDB" w:rsidRPr="0021190B" w:rsidRDefault="003B49F6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P</w:t>
      </w:r>
      <w:r w:rsidR="006A7FDB" w:rsidRPr="0021190B">
        <w:rPr>
          <w:rFonts w:ascii="Candara" w:hAnsi="Candara" w:cstheme="minorHAnsi"/>
          <w:sz w:val="24"/>
          <w:szCs w:val="24"/>
        </w:rPr>
        <w:t>ermitir, promover y/o incentivar el consumo, acceso y/o exposición a contenidos en vivo y/o multimedia potencialmente o realmente nocivos y que pueden ocasionar dañ</w:t>
      </w:r>
      <w:r w:rsidRPr="0021190B">
        <w:rPr>
          <w:rFonts w:ascii="Candara" w:hAnsi="Candara" w:cstheme="minorHAnsi"/>
          <w:sz w:val="24"/>
          <w:szCs w:val="24"/>
        </w:rPr>
        <w:t xml:space="preserve">o psicológico a niñas, niños y adolescentes. </w:t>
      </w:r>
    </w:p>
    <w:p w14:paraId="7F59A347" w14:textId="516E98F6" w:rsidR="0003240C" w:rsidRPr="00446099" w:rsidRDefault="0003240C" w:rsidP="00446099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lastRenderedPageBreak/>
        <w:t xml:space="preserve">Evitar el realizar </w:t>
      </w:r>
      <w:r w:rsidR="00C20844" w:rsidRPr="0021190B">
        <w:rPr>
          <w:rFonts w:ascii="Candara" w:hAnsi="Candara" w:cstheme="minorHAnsi"/>
          <w:sz w:val="24"/>
          <w:szCs w:val="24"/>
        </w:rPr>
        <w:t>invitaciones a</w:t>
      </w:r>
      <w:r w:rsidRPr="0021190B">
        <w:rPr>
          <w:rFonts w:ascii="Candara" w:hAnsi="Candara" w:cstheme="minorHAnsi"/>
          <w:sz w:val="24"/>
          <w:szCs w:val="24"/>
        </w:rPr>
        <w:t xml:space="preserve"> niñas, niños y adolescentes </w:t>
      </w:r>
      <w:r w:rsidR="00C20844" w:rsidRPr="0021190B">
        <w:rPr>
          <w:rFonts w:ascii="Candara" w:hAnsi="Candara" w:cstheme="minorHAnsi"/>
          <w:sz w:val="24"/>
          <w:szCs w:val="24"/>
        </w:rPr>
        <w:t>a casa</w:t>
      </w:r>
      <w:r w:rsidR="00145272" w:rsidRPr="0021190B">
        <w:rPr>
          <w:rFonts w:ascii="Candara" w:hAnsi="Candara" w:cstheme="minorHAnsi"/>
          <w:sz w:val="24"/>
          <w:szCs w:val="24"/>
        </w:rPr>
        <w:t xml:space="preserve"> de empleado o empleada</w:t>
      </w:r>
      <w:r w:rsidR="00C20844" w:rsidRPr="0021190B">
        <w:rPr>
          <w:rFonts w:ascii="Candara" w:hAnsi="Candara" w:cstheme="minorHAnsi"/>
          <w:sz w:val="24"/>
          <w:szCs w:val="24"/>
        </w:rPr>
        <w:t xml:space="preserve"> si no están acompañados o acompañadas</w:t>
      </w:r>
      <w:r w:rsidRPr="0021190B">
        <w:rPr>
          <w:rFonts w:ascii="Candara" w:hAnsi="Candara" w:cstheme="minorHAnsi"/>
          <w:sz w:val="24"/>
          <w:szCs w:val="24"/>
        </w:rPr>
        <w:t xml:space="preserve">, </w:t>
      </w:r>
      <w:r w:rsidRPr="00446099">
        <w:rPr>
          <w:rFonts w:ascii="Candara" w:hAnsi="Candara" w:cstheme="minorHAnsi"/>
          <w:sz w:val="24"/>
          <w:szCs w:val="24"/>
        </w:rPr>
        <w:t>salvo que estén en situación de riesgo</w:t>
      </w:r>
      <w:r w:rsidR="00C20844" w:rsidRPr="00446099">
        <w:rPr>
          <w:rFonts w:ascii="Candara" w:hAnsi="Candara" w:cstheme="minorHAnsi"/>
          <w:sz w:val="24"/>
          <w:szCs w:val="24"/>
        </w:rPr>
        <w:t>. Avisar inmediatamente a familiares o las respectivas autoridades.</w:t>
      </w:r>
    </w:p>
    <w:p w14:paraId="2CD9D6CD" w14:textId="60311AC8" w:rsidR="00A07D1B" w:rsidRPr="0021190B" w:rsidRDefault="00E7603E" w:rsidP="005B28DC">
      <w:pPr>
        <w:pStyle w:val="Prrafodelista"/>
        <w:numPr>
          <w:ilvl w:val="0"/>
          <w:numId w:val="27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 Establecer</w:t>
      </w:r>
      <w:r w:rsidR="00A07D1B" w:rsidRPr="0021190B">
        <w:rPr>
          <w:rFonts w:ascii="Candara" w:hAnsi="Candara" w:cstheme="minorHAnsi"/>
          <w:sz w:val="24"/>
          <w:szCs w:val="24"/>
        </w:rPr>
        <w:t xml:space="preserve"> relaciones laborales con los beneficiarios ni sus familias y/o cuidadores</w:t>
      </w:r>
      <w:r w:rsidRPr="0021190B">
        <w:rPr>
          <w:rFonts w:ascii="Candara" w:hAnsi="Candara" w:cstheme="minorHAnsi"/>
          <w:sz w:val="24"/>
          <w:szCs w:val="24"/>
        </w:rPr>
        <w:t>, es decir, el cobro de atención directa en fis</w:t>
      </w:r>
      <w:r w:rsidR="00ED7679" w:rsidRPr="0021190B">
        <w:rPr>
          <w:rFonts w:ascii="Candara" w:hAnsi="Candara" w:cstheme="minorHAnsi"/>
          <w:sz w:val="24"/>
          <w:szCs w:val="24"/>
        </w:rPr>
        <w:t xml:space="preserve">ioterapia o educación fuera de los horarios de trabajo establecidos por la </w:t>
      </w:r>
      <w:r w:rsidR="002C0374" w:rsidRPr="0021190B">
        <w:rPr>
          <w:rFonts w:ascii="Candara" w:hAnsi="Candara" w:cstheme="minorHAnsi"/>
          <w:color w:val="FF0000"/>
          <w:sz w:val="24"/>
          <w:szCs w:val="24"/>
        </w:rPr>
        <w:t>A</w:t>
      </w:r>
      <w:r w:rsidR="00ED7679" w:rsidRPr="0021190B">
        <w:rPr>
          <w:rFonts w:ascii="Candara" w:hAnsi="Candara" w:cstheme="minorHAnsi"/>
          <w:sz w:val="24"/>
          <w:szCs w:val="24"/>
        </w:rPr>
        <w:t>sociación.</w:t>
      </w:r>
    </w:p>
    <w:p w14:paraId="3C1241A0" w14:textId="77777777" w:rsidR="009876F7" w:rsidRPr="0021190B" w:rsidRDefault="009876F7" w:rsidP="009876F7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La empleada y el empleado de la asociación debe crear un </w:t>
      </w:r>
      <w:r w:rsidR="00A07D1B" w:rsidRPr="0021190B">
        <w:rPr>
          <w:rFonts w:ascii="Candara" w:hAnsi="Candara" w:cstheme="minorHAnsi"/>
          <w:sz w:val="24"/>
          <w:szCs w:val="24"/>
        </w:rPr>
        <w:t xml:space="preserve">entorno de atención </w:t>
      </w:r>
      <w:r w:rsidRPr="0021190B">
        <w:rPr>
          <w:rFonts w:ascii="Candara" w:hAnsi="Candara" w:cstheme="minorHAnsi"/>
          <w:sz w:val="24"/>
          <w:szCs w:val="24"/>
        </w:rPr>
        <w:t xml:space="preserve">seguro, favorable </w:t>
      </w:r>
      <w:r w:rsidR="00A07D1B" w:rsidRPr="0021190B">
        <w:rPr>
          <w:rFonts w:ascii="Candara" w:hAnsi="Candara" w:cstheme="minorHAnsi"/>
          <w:sz w:val="24"/>
          <w:szCs w:val="24"/>
        </w:rPr>
        <w:t>y motivador en las diferentes áreas de atención de la Asociación.</w:t>
      </w:r>
    </w:p>
    <w:p w14:paraId="236C7816" w14:textId="77777777" w:rsidR="00A07D1B" w:rsidRPr="0021190B" w:rsidRDefault="00D62D23" w:rsidP="00ED7679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Toda actividad de incidencia pública y política debe ser planificada de tal manera que se reduzcan </w:t>
      </w:r>
      <w:r w:rsidR="00037714" w:rsidRPr="0021190B">
        <w:rPr>
          <w:rFonts w:ascii="Candara" w:hAnsi="Candara" w:cstheme="minorHAnsi"/>
          <w:sz w:val="24"/>
          <w:szCs w:val="24"/>
        </w:rPr>
        <w:t>al mínimo</w:t>
      </w:r>
      <w:r w:rsidR="00ED7679" w:rsidRPr="0021190B">
        <w:rPr>
          <w:rFonts w:ascii="Candara" w:hAnsi="Candara" w:cstheme="minorHAnsi"/>
          <w:sz w:val="24"/>
          <w:szCs w:val="24"/>
        </w:rPr>
        <w:t xml:space="preserve"> los posibles riesgos de todo tipo (físicos, psicológicos, emocionales, interperson</w:t>
      </w:r>
      <w:r w:rsidR="00037714" w:rsidRPr="0021190B">
        <w:rPr>
          <w:rFonts w:ascii="Candara" w:hAnsi="Candara" w:cstheme="minorHAnsi"/>
          <w:sz w:val="24"/>
          <w:szCs w:val="24"/>
        </w:rPr>
        <w:t>ales…) que puedan afectar a niñas, niños y adolescentes.</w:t>
      </w:r>
    </w:p>
    <w:p w14:paraId="1347991F" w14:textId="77777777" w:rsidR="00037714" w:rsidRPr="0021190B" w:rsidRDefault="00037714" w:rsidP="00ED7679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Crear comisiones de acompañamiento </w:t>
      </w:r>
      <w:r w:rsidR="000E3AAC" w:rsidRPr="0021190B">
        <w:rPr>
          <w:rFonts w:ascii="Candara" w:hAnsi="Candara" w:cstheme="minorHAnsi"/>
          <w:sz w:val="24"/>
          <w:szCs w:val="24"/>
        </w:rPr>
        <w:t xml:space="preserve">entre </w:t>
      </w:r>
      <w:proofErr w:type="spellStart"/>
      <w:r w:rsidR="000E3AAC" w:rsidRPr="0021190B">
        <w:rPr>
          <w:rFonts w:ascii="Candara" w:hAnsi="Candara" w:cstheme="minorHAnsi"/>
          <w:sz w:val="24"/>
          <w:szCs w:val="24"/>
        </w:rPr>
        <w:t>miembras</w:t>
      </w:r>
      <w:proofErr w:type="spellEnd"/>
      <w:r w:rsidR="000E3AAC" w:rsidRPr="0021190B">
        <w:rPr>
          <w:rFonts w:ascii="Candara" w:hAnsi="Candara" w:cstheme="minorHAnsi"/>
          <w:sz w:val="24"/>
          <w:szCs w:val="24"/>
        </w:rPr>
        <w:t xml:space="preserve"> y miembros de equipos técnicos para prevención de riesgos en actividades recreativas, </w:t>
      </w:r>
      <w:r w:rsidR="00F30876" w:rsidRPr="0021190B">
        <w:rPr>
          <w:rFonts w:ascii="Candara" w:hAnsi="Candara" w:cstheme="minorHAnsi"/>
          <w:sz w:val="24"/>
          <w:szCs w:val="24"/>
        </w:rPr>
        <w:t>invitación a eventos organizados por otras instituciones o actores comunitarios aje</w:t>
      </w:r>
      <w:r w:rsidR="00F20E70" w:rsidRPr="0021190B">
        <w:rPr>
          <w:rFonts w:ascii="Candara" w:hAnsi="Candara" w:cstheme="minorHAnsi"/>
          <w:sz w:val="24"/>
          <w:szCs w:val="24"/>
        </w:rPr>
        <w:t xml:space="preserve">nos a la asociación para garantizar que niñas, niños y adolescentes no se vean expuestos a </w:t>
      </w:r>
      <w:r w:rsidR="00AA6132" w:rsidRPr="0021190B">
        <w:rPr>
          <w:rFonts w:ascii="Candara" w:hAnsi="Candara" w:cstheme="minorHAnsi"/>
          <w:sz w:val="24"/>
          <w:szCs w:val="24"/>
        </w:rPr>
        <w:t>ningún riesgo de maltrato o abuso.</w:t>
      </w:r>
    </w:p>
    <w:p w14:paraId="3CC9E56C" w14:textId="77777777" w:rsidR="0078476D" w:rsidRPr="0021190B" w:rsidRDefault="004D4AE5" w:rsidP="004D4AE5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Garantizar -en la medida de lo posible- que haya siempre al menos dos personas adultas cuando se esté</w:t>
      </w:r>
      <w:r w:rsidR="00BA6886" w:rsidRPr="0021190B">
        <w:rPr>
          <w:rFonts w:ascii="Candara" w:hAnsi="Candara" w:cstheme="minorHAnsi"/>
          <w:sz w:val="24"/>
          <w:szCs w:val="24"/>
        </w:rPr>
        <w:t xml:space="preserve"> brindando la atención directa (técnica, promotora y familiar o cuidadora)</w:t>
      </w:r>
    </w:p>
    <w:p w14:paraId="28732BB0" w14:textId="77777777" w:rsidR="00BA6886" w:rsidRPr="0021190B" w:rsidRDefault="00383D20" w:rsidP="00BA6886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Cuando sea</w:t>
      </w:r>
      <w:r w:rsidR="00BA6886" w:rsidRPr="0021190B">
        <w:rPr>
          <w:rFonts w:ascii="Candara" w:hAnsi="Candara" w:cstheme="minorHAnsi"/>
          <w:sz w:val="24"/>
          <w:szCs w:val="24"/>
        </w:rPr>
        <w:t xml:space="preserve"> necesario asistir a personas con movilidad reducida o escasa autonomía en actividades que pueden precisar distinto grado de intimida</w:t>
      </w:r>
      <w:r w:rsidR="00B5023E" w:rsidRPr="0021190B">
        <w:rPr>
          <w:rFonts w:ascii="Candara" w:hAnsi="Candara" w:cstheme="minorHAnsi"/>
          <w:sz w:val="24"/>
          <w:szCs w:val="24"/>
        </w:rPr>
        <w:t xml:space="preserve">d, solicitar la autorización </w:t>
      </w:r>
      <w:r w:rsidR="00057684" w:rsidRPr="0021190B">
        <w:rPr>
          <w:rFonts w:ascii="Candara" w:hAnsi="Candara" w:cstheme="minorHAnsi"/>
          <w:sz w:val="24"/>
          <w:szCs w:val="24"/>
        </w:rPr>
        <w:t>del niño, niña y adolescente y del cuidador o cuidadora.</w:t>
      </w:r>
      <w:r w:rsidR="001B36C7" w:rsidRPr="0021190B">
        <w:rPr>
          <w:rFonts w:ascii="Candara" w:hAnsi="Candara" w:cstheme="minorHAnsi"/>
          <w:sz w:val="24"/>
          <w:szCs w:val="24"/>
        </w:rPr>
        <w:t xml:space="preserve"> Tomar en cuenta los criterios siguientes: a) aprovechar la situación como una oportunidad de aprendizaje</w:t>
      </w:r>
      <w:r w:rsidR="00835437" w:rsidRPr="0021190B">
        <w:rPr>
          <w:rFonts w:ascii="Candara" w:hAnsi="Candara" w:cstheme="minorHAnsi"/>
          <w:sz w:val="24"/>
          <w:szCs w:val="24"/>
        </w:rPr>
        <w:t>, b) evitar hacer lo que el niño, niña o adolescente puede realizar por él o ella misma, c) si debe intervenirse en el espacio de intimidad</w:t>
      </w:r>
      <w:r w:rsidR="00AF3535" w:rsidRPr="0021190B">
        <w:rPr>
          <w:rFonts w:ascii="Candara" w:hAnsi="Candara" w:cstheme="minorHAnsi"/>
          <w:sz w:val="24"/>
          <w:szCs w:val="24"/>
        </w:rPr>
        <w:t xml:space="preserve"> del niño, niña y adolescente y no resulta pertine</w:t>
      </w:r>
      <w:r w:rsidR="00714996" w:rsidRPr="0021190B">
        <w:rPr>
          <w:rFonts w:ascii="Candara" w:hAnsi="Candara" w:cstheme="minorHAnsi"/>
          <w:sz w:val="24"/>
          <w:szCs w:val="24"/>
        </w:rPr>
        <w:t>nte la presencia de otro adulto, informar a alguna compañera técnica o promotora o madre de familia para que estén al tanto.</w:t>
      </w:r>
    </w:p>
    <w:p w14:paraId="655FD567" w14:textId="77777777" w:rsidR="00057684" w:rsidRPr="0021190B" w:rsidRDefault="00714996" w:rsidP="00714996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En toda circunstancia y ante cualquier </w:t>
      </w:r>
      <w:r w:rsidR="004840CC" w:rsidRPr="0021190B">
        <w:rPr>
          <w:rFonts w:ascii="Candara" w:hAnsi="Candara" w:cstheme="minorHAnsi"/>
          <w:sz w:val="24"/>
          <w:szCs w:val="24"/>
        </w:rPr>
        <w:t>inquietud el empleado o empleada debe t</w:t>
      </w:r>
      <w:r w:rsidRPr="0021190B">
        <w:rPr>
          <w:rFonts w:ascii="Candara" w:hAnsi="Candara" w:cstheme="minorHAnsi"/>
          <w:sz w:val="24"/>
          <w:szCs w:val="24"/>
        </w:rPr>
        <w:t>omar en serio las opiniones y preocupaciones</w:t>
      </w:r>
      <w:r w:rsidR="00A00C5B" w:rsidRPr="0021190B">
        <w:rPr>
          <w:rFonts w:ascii="Candara" w:hAnsi="Candara" w:cstheme="minorHAnsi"/>
          <w:sz w:val="24"/>
          <w:szCs w:val="24"/>
        </w:rPr>
        <w:t xml:space="preserve"> o conductas inapropiadas</w:t>
      </w:r>
      <w:r w:rsidRPr="0021190B">
        <w:rPr>
          <w:rFonts w:ascii="Candara" w:hAnsi="Candara" w:cstheme="minorHAnsi"/>
          <w:sz w:val="24"/>
          <w:szCs w:val="24"/>
        </w:rPr>
        <w:t xml:space="preserve"> de los niñ</w:t>
      </w:r>
      <w:r w:rsidR="004840CC" w:rsidRPr="0021190B">
        <w:rPr>
          <w:rFonts w:ascii="Candara" w:hAnsi="Candara" w:cstheme="minorHAnsi"/>
          <w:sz w:val="24"/>
          <w:szCs w:val="24"/>
        </w:rPr>
        <w:t>os</w:t>
      </w:r>
      <w:r w:rsidR="00A00C5B" w:rsidRPr="0021190B">
        <w:rPr>
          <w:rFonts w:ascii="Candara" w:hAnsi="Candara" w:cstheme="minorHAnsi"/>
          <w:sz w:val="24"/>
          <w:szCs w:val="24"/>
        </w:rPr>
        <w:t>, niñas y adolescentes</w:t>
      </w:r>
      <w:r w:rsidR="004840CC" w:rsidRPr="0021190B">
        <w:rPr>
          <w:rFonts w:ascii="Candara" w:hAnsi="Candara" w:cstheme="minorHAnsi"/>
          <w:sz w:val="24"/>
          <w:szCs w:val="24"/>
        </w:rPr>
        <w:t xml:space="preserve"> y fomentar su protagonismo.</w:t>
      </w:r>
    </w:p>
    <w:p w14:paraId="288AC1C9" w14:textId="77777777" w:rsidR="004840CC" w:rsidRPr="0021190B" w:rsidRDefault="007A6550" w:rsidP="007A6550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Reconocer y respetar la voluntad de la niña, el niño y adolescentes</w:t>
      </w:r>
      <w:r w:rsidR="00A00C5B" w:rsidRPr="0021190B">
        <w:rPr>
          <w:rFonts w:ascii="Candara" w:hAnsi="Candara" w:cstheme="minorHAnsi"/>
          <w:sz w:val="24"/>
          <w:szCs w:val="24"/>
        </w:rPr>
        <w:t xml:space="preserve"> y sus límites</w:t>
      </w:r>
      <w:r w:rsidR="007B6086" w:rsidRPr="0021190B">
        <w:rPr>
          <w:rFonts w:ascii="Candara" w:hAnsi="Candara" w:cstheme="minorHAnsi"/>
          <w:sz w:val="24"/>
          <w:szCs w:val="24"/>
        </w:rPr>
        <w:t xml:space="preserve"> debidos al desarrollo, apoyando</w:t>
      </w:r>
      <w:r w:rsidR="00A00C5B" w:rsidRPr="0021190B">
        <w:rPr>
          <w:rFonts w:ascii="Candara" w:hAnsi="Candara" w:cstheme="minorHAnsi"/>
          <w:sz w:val="24"/>
          <w:szCs w:val="24"/>
        </w:rPr>
        <w:t xml:space="preserve"> de forma amable y proactiva a construir una percepción saludable y positiva de sus de</w:t>
      </w:r>
      <w:r w:rsidR="007B6086" w:rsidRPr="0021190B">
        <w:rPr>
          <w:rFonts w:ascii="Candara" w:hAnsi="Candara" w:cstheme="minorHAnsi"/>
          <w:sz w:val="24"/>
          <w:szCs w:val="24"/>
        </w:rPr>
        <w:t>rechos.</w:t>
      </w:r>
    </w:p>
    <w:p w14:paraId="6E390F0A" w14:textId="77777777" w:rsidR="0086194B" w:rsidRPr="0021190B" w:rsidRDefault="00E00DA8" w:rsidP="00575AF0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Evitar hablar de la niña, el niño o </w:t>
      </w:r>
      <w:r w:rsidR="00DF6011" w:rsidRPr="0021190B">
        <w:rPr>
          <w:rFonts w:ascii="Candara" w:hAnsi="Candara" w:cstheme="minorHAnsi"/>
          <w:sz w:val="24"/>
          <w:szCs w:val="24"/>
        </w:rPr>
        <w:t>adolescente como</w:t>
      </w:r>
      <w:r w:rsidR="007B6086" w:rsidRPr="0021190B">
        <w:rPr>
          <w:rFonts w:ascii="Candara" w:hAnsi="Candara" w:cstheme="minorHAnsi"/>
          <w:sz w:val="24"/>
          <w:szCs w:val="24"/>
        </w:rPr>
        <w:t xml:space="preserve"> si no fuesen a entender lo que les estamos diciendo</w:t>
      </w:r>
      <w:r w:rsidRPr="0021190B">
        <w:rPr>
          <w:rFonts w:ascii="Candara" w:hAnsi="Candara" w:cstheme="minorHAnsi"/>
          <w:sz w:val="24"/>
          <w:szCs w:val="24"/>
        </w:rPr>
        <w:t xml:space="preserve"> o hablando de ellos o ellas basándonos en su discapacidad</w:t>
      </w:r>
      <w:r w:rsidR="007B6086" w:rsidRPr="0021190B">
        <w:rPr>
          <w:rFonts w:ascii="Candara" w:hAnsi="Candara" w:cstheme="minorHAnsi"/>
          <w:sz w:val="24"/>
          <w:szCs w:val="24"/>
        </w:rPr>
        <w:t>. Hablar en su presencia en tercera persona.</w:t>
      </w:r>
    </w:p>
    <w:p w14:paraId="1E02D65D" w14:textId="77777777" w:rsidR="00DF6011" w:rsidRPr="0021190B" w:rsidRDefault="00FD7E32" w:rsidP="00FD7E32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lastRenderedPageBreak/>
        <w:t>No t</w:t>
      </w:r>
      <w:r w:rsidR="00DF6011" w:rsidRPr="0021190B">
        <w:rPr>
          <w:rFonts w:ascii="Candara" w:hAnsi="Candara" w:cstheme="minorHAnsi"/>
          <w:sz w:val="24"/>
          <w:szCs w:val="24"/>
        </w:rPr>
        <w:t>olerar o apoyar conductas ilegales, peligrosas o</w:t>
      </w:r>
      <w:r w:rsidRPr="0021190B">
        <w:rPr>
          <w:rFonts w:ascii="Candara" w:hAnsi="Candara" w:cstheme="minorHAnsi"/>
          <w:sz w:val="24"/>
          <w:szCs w:val="24"/>
        </w:rPr>
        <w:t xml:space="preserve"> abusivas ejercidas sobre niños, niñas o adolescentes que provengan de empleadas, empleados, familiares, cuidadoras.</w:t>
      </w:r>
    </w:p>
    <w:p w14:paraId="6DE67EA1" w14:textId="1A292318" w:rsidR="00F86900" w:rsidRPr="0021190B" w:rsidRDefault="00885187" w:rsidP="00CA6223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Preservar y respetar el derecho de niñas, niños y adolescentes </w:t>
      </w:r>
      <w:r w:rsidR="00E2390E" w:rsidRPr="0021190B">
        <w:rPr>
          <w:rFonts w:ascii="Candara" w:hAnsi="Candara" w:cstheme="minorHAnsi"/>
          <w:sz w:val="24"/>
          <w:szCs w:val="24"/>
        </w:rPr>
        <w:t>a la intimidad, privacidad de sus datos e identidad. No facilitar datos o información del beneficiario y beneficiaria y sus familiares</w:t>
      </w:r>
      <w:r w:rsidR="00F86900" w:rsidRPr="0021190B">
        <w:rPr>
          <w:rFonts w:ascii="Candara" w:hAnsi="Candara" w:cstheme="minorHAnsi"/>
          <w:sz w:val="24"/>
          <w:szCs w:val="24"/>
        </w:rPr>
        <w:t xml:space="preserve"> a terceros sin su autorización</w:t>
      </w:r>
      <w:r w:rsidR="006D0543" w:rsidRPr="0021190B">
        <w:rPr>
          <w:rFonts w:ascii="Candara" w:hAnsi="Candara" w:cstheme="minorHAnsi"/>
          <w:color w:val="FF0000"/>
          <w:sz w:val="24"/>
          <w:szCs w:val="24"/>
        </w:rPr>
        <w:t>.</w:t>
      </w:r>
    </w:p>
    <w:p w14:paraId="3E94E651" w14:textId="77777777" w:rsidR="00532040" w:rsidRPr="0021190B" w:rsidRDefault="00532040" w:rsidP="00532040">
      <w:pPr>
        <w:pStyle w:val="Prrafodelista"/>
        <w:numPr>
          <w:ilvl w:val="0"/>
          <w:numId w:val="6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Todo empleado, empleada, promotor, promotora, voluntario, colaborador</w:t>
      </w:r>
      <w:r w:rsidR="00BB15CF" w:rsidRPr="0021190B">
        <w:rPr>
          <w:rFonts w:ascii="Candara" w:hAnsi="Candara" w:cstheme="minorHAnsi"/>
          <w:sz w:val="24"/>
          <w:szCs w:val="24"/>
        </w:rPr>
        <w:t xml:space="preserve"> deberá</w:t>
      </w:r>
      <w:r w:rsidRPr="0021190B">
        <w:rPr>
          <w:rFonts w:ascii="Candara" w:hAnsi="Candara" w:cstheme="minorHAnsi"/>
          <w:sz w:val="24"/>
          <w:szCs w:val="24"/>
        </w:rPr>
        <w:t xml:space="preserve"> prest</w:t>
      </w:r>
      <w:r w:rsidR="00BB15CF" w:rsidRPr="0021190B">
        <w:rPr>
          <w:rFonts w:ascii="Candara" w:hAnsi="Candara" w:cstheme="minorHAnsi"/>
          <w:sz w:val="24"/>
          <w:szCs w:val="24"/>
        </w:rPr>
        <w:t>ar su colaboración con la Comisión para la Protección si es requerida por ésta</w:t>
      </w:r>
      <w:r w:rsidR="00B47700" w:rsidRPr="0021190B">
        <w:rPr>
          <w:rFonts w:ascii="Candara" w:hAnsi="Candara" w:cstheme="minorHAnsi"/>
          <w:sz w:val="24"/>
          <w:szCs w:val="24"/>
        </w:rPr>
        <w:t xml:space="preserve"> ante las investigaciones internas.</w:t>
      </w:r>
    </w:p>
    <w:p w14:paraId="4DB02013" w14:textId="77777777" w:rsidR="005B28DC" w:rsidRPr="0021190B" w:rsidRDefault="005B28DC" w:rsidP="005B28DC">
      <w:pPr>
        <w:pStyle w:val="Prrafodelista"/>
        <w:jc w:val="both"/>
        <w:rPr>
          <w:rFonts w:ascii="Candara" w:hAnsi="Candara" w:cstheme="minorHAnsi"/>
          <w:sz w:val="24"/>
          <w:szCs w:val="24"/>
        </w:rPr>
      </w:pPr>
    </w:p>
    <w:p w14:paraId="715486C4" w14:textId="7ED54328" w:rsidR="00F22B85" w:rsidRPr="00EB795C" w:rsidRDefault="00F22B85" w:rsidP="00CA25AC">
      <w:pPr>
        <w:pStyle w:val="Ttulo1"/>
        <w:rPr>
          <w:b/>
          <w:color w:val="1F3864" w:themeColor="accent5" w:themeShade="80"/>
          <w:sz w:val="28"/>
        </w:rPr>
      </w:pPr>
      <w:bookmarkStart w:id="5" w:name="_Toc185242446"/>
      <w:r w:rsidRPr="00EB795C">
        <w:rPr>
          <w:b/>
          <w:color w:val="1F3864" w:themeColor="accent5" w:themeShade="80"/>
          <w:sz w:val="28"/>
        </w:rPr>
        <w:t>Uso de fotografías e imágenes de niñas, niños y adolescentes</w:t>
      </w:r>
      <w:bookmarkEnd w:id="5"/>
    </w:p>
    <w:p w14:paraId="6B64DB1F" w14:textId="100F985E" w:rsidR="00EB795C" w:rsidRDefault="00D500FF" w:rsidP="00E2074F">
      <w:pPr>
        <w:jc w:val="both"/>
        <w:rPr>
          <w:rFonts w:ascii="Candara" w:hAnsi="Candara" w:cstheme="minorHAnsi"/>
          <w:sz w:val="24"/>
          <w:szCs w:val="24"/>
        </w:rPr>
      </w:pPr>
      <w:r w:rsidRPr="006C598B">
        <w:rPr>
          <w:rFonts w:ascii="Candara" w:hAnsi="Candara" w:cstheme="minorHAnsi"/>
          <w:sz w:val="24"/>
          <w:szCs w:val="24"/>
        </w:rPr>
        <w:t>L</w:t>
      </w:r>
      <w:r w:rsidR="006C598B">
        <w:rPr>
          <w:rFonts w:ascii="Candara" w:hAnsi="Candara" w:cstheme="minorHAnsi"/>
          <w:sz w:val="24"/>
          <w:szCs w:val="24"/>
        </w:rPr>
        <w:t xml:space="preserve">a </w:t>
      </w:r>
      <w:r w:rsidRPr="006C598B">
        <w:rPr>
          <w:rFonts w:ascii="Candara" w:hAnsi="Candara" w:cstheme="minorHAnsi"/>
          <w:sz w:val="24"/>
          <w:szCs w:val="24"/>
        </w:rPr>
        <w:t xml:space="preserve">Ley Crecer Juntos </w:t>
      </w:r>
      <w:r w:rsidRPr="0021190B">
        <w:rPr>
          <w:rFonts w:ascii="Candara" w:hAnsi="Candara" w:cstheme="minorHAnsi"/>
          <w:sz w:val="24"/>
          <w:szCs w:val="24"/>
        </w:rPr>
        <w:t xml:space="preserve">para la Protección Integral de la Primera Infancia, Niñez y Adolescencia, plasma en el Artículo 77 el Derecho al honor, imagen, vida privada e intimidad. </w:t>
      </w:r>
      <w:r w:rsidR="00E2074F" w:rsidRPr="0021190B">
        <w:rPr>
          <w:rFonts w:ascii="Candara" w:hAnsi="Candara" w:cstheme="minorHAnsi"/>
          <w:sz w:val="24"/>
          <w:szCs w:val="24"/>
        </w:rPr>
        <w:t>En el apartado de prohibiciones establece que</w:t>
      </w:r>
      <w:r w:rsidRPr="0021190B">
        <w:rPr>
          <w:rFonts w:ascii="Candara" w:hAnsi="Candara" w:cstheme="minorHAnsi"/>
          <w:sz w:val="24"/>
          <w:szCs w:val="24"/>
        </w:rPr>
        <w:t xml:space="preserve"> “Se prohíbe: a) Divulgar, exponer, utilizar la voz o imagen real o editada de niñas, niños y adolescentes, contrariando a lo dispuesto en esta Ley y sin cumplir con los requisitos respectivos. b) Publicar, compartir, enviar, distribuir, exponer o divulgar datos, información, voz e imágenes que lesionen el honor o la reputación de las niñas, niños y adolescentes o que constituyan injerencias arbitrarias o ilegales en su vida privada o intimidad personal y familiar, incluidos aquellos con fines comerciales o proselitistas, sin el consentimiento expreso de sus madres, padres, representantes o responsables</w:t>
      </w:r>
      <w:r w:rsidR="00E2074F" w:rsidRPr="0021190B">
        <w:rPr>
          <w:rFonts w:ascii="Candara" w:hAnsi="Candara" w:cstheme="minorHAnsi"/>
          <w:sz w:val="24"/>
          <w:szCs w:val="24"/>
        </w:rPr>
        <w:t>. c) Intervenir la correspondencia y todo tipo de comunicación telefónica o electrónica de niñas, niños y adolescentes</w:t>
      </w:r>
      <w:r w:rsidRPr="0021190B">
        <w:rPr>
          <w:rFonts w:ascii="Candara" w:hAnsi="Candara" w:cstheme="minorHAnsi"/>
          <w:sz w:val="24"/>
          <w:szCs w:val="24"/>
        </w:rPr>
        <w:t>”</w:t>
      </w:r>
      <w:r w:rsidR="00E2074F" w:rsidRPr="0021190B">
        <w:rPr>
          <w:rFonts w:ascii="Candara" w:hAnsi="Candara" w:cstheme="minorHAnsi"/>
          <w:sz w:val="24"/>
          <w:szCs w:val="24"/>
        </w:rPr>
        <w:t>.</w:t>
      </w:r>
    </w:p>
    <w:p w14:paraId="1F4247FA" w14:textId="1C6571F5" w:rsidR="006D6D79" w:rsidRPr="0021190B" w:rsidRDefault="006D6D79" w:rsidP="00D441F8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En concordancia con lo establecido en la</w:t>
      </w:r>
      <w:r w:rsidR="00014B38" w:rsidRPr="0021190B">
        <w:rPr>
          <w:rFonts w:ascii="Candara" w:hAnsi="Candara" w:cstheme="minorHAnsi"/>
          <w:sz w:val="24"/>
          <w:szCs w:val="24"/>
        </w:rPr>
        <w:t xml:space="preserve"> </w:t>
      </w:r>
      <w:r w:rsidR="00E2074F" w:rsidRPr="006C598B">
        <w:rPr>
          <w:rFonts w:ascii="Candara" w:hAnsi="Candara" w:cstheme="minorHAnsi"/>
          <w:sz w:val="24"/>
          <w:szCs w:val="24"/>
        </w:rPr>
        <w:t>Ley Crecer Juntos</w:t>
      </w:r>
      <w:r w:rsidR="00014B38" w:rsidRPr="006C598B">
        <w:rPr>
          <w:rFonts w:ascii="Candara" w:hAnsi="Candara" w:cstheme="minorHAnsi"/>
          <w:sz w:val="24"/>
          <w:szCs w:val="24"/>
        </w:rPr>
        <w:t xml:space="preserve">, </w:t>
      </w:r>
      <w:r w:rsidR="00014B38" w:rsidRPr="0021190B">
        <w:rPr>
          <w:rFonts w:ascii="Candara" w:hAnsi="Candara" w:cstheme="minorHAnsi"/>
          <w:sz w:val="24"/>
          <w:szCs w:val="24"/>
        </w:rPr>
        <w:t>la asociación adopta las siguientes medidas</w:t>
      </w:r>
      <w:r w:rsidRPr="0021190B">
        <w:rPr>
          <w:rFonts w:ascii="Candara" w:hAnsi="Candara" w:cstheme="minorHAnsi"/>
          <w:sz w:val="24"/>
          <w:szCs w:val="24"/>
        </w:rPr>
        <w:t>:</w:t>
      </w:r>
    </w:p>
    <w:p w14:paraId="4CD00781" w14:textId="730160D8" w:rsidR="00F73E3B" w:rsidRPr="0021190B" w:rsidRDefault="003A1967" w:rsidP="006D6D79">
      <w:pPr>
        <w:pStyle w:val="Prrafodelista"/>
        <w:numPr>
          <w:ilvl w:val="0"/>
          <w:numId w:val="9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S</w:t>
      </w:r>
      <w:r w:rsidR="006C598B">
        <w:rPr>
          <w:rFonts w:ascii="Candara" w:hAnsi="Candara" w:cstheme="minorHAnsi"/>
          <w:sz w:val="24"/>
          <w:szCs w:val="24"/>
        </w:rPr>
        <w:t xml:space="preserve">e </w:t>
      </w:r>
      <w:r w:rsidR="006D6D79" w:rsidRPr="0021190B">
        <w:rPr>
          <w:rFonts w:ascii="Candara" w:hAnsi="Candara" w:cstheme="minorHAnsi"/>
          <w:sz w:val="24"/>
          <w:szCs w:val="24"/>
        </w:rPr>
        <w:t xml:space="preserve">evitará la captación, uso, reproducción y almacenamiento por cualquier medio y soporte de </w:t>
      </w:r>
      <w:r w:rsidR="00DF3694" w:rsidRPr="006C598B">
        <w:rPr>
          <w:rFonts w:ascii="Candara" w:hAnsi="Candara" w:cstheme="minorHAnsi"/>
          <w:sz w:val="24"/>
          <w:szCs w:val="24"/>
        </w:rPr>
        <w:t xml:space="preserve">voz, o imágenes reales o editadas </w:t>
      </w:r>
      <w:r w:rsidR="006D6D79" w:rsidRPr="0021190B">
        <w:rPr>
          <w:rFonts w:ascii="Candara" w:hAnsi="Candara" w:cstheme="minorHAnsi"/>
          <w:sz w:val="24"/>
          <w:szCs w:val="24"/>
        </w:rPr>
        <w:t>de los beneficiarios</w:t>
      </w:r>
      <w:r w:rsidRPr="0021190B">
        <w:rPr>
          <w:rFonts w:ascii="Candara" w:hAnsi="Candara" w:cstheme="minorHAnsi"/>
          <w:sz w:val="24"/>
          <w:szCs w:val="24"/>
        </w:rPr>
        <w:t xml:space="preserve"> y beneficiarias, sin la autorización de la madre, padre o cuidador.</w:t>
      </w:r>
    </w:p>
    <w:p w14:paraId="63BCB6DA" w14:textId="0A0DF81B" w:rsidR="003A1967" w:rsidRPr="0021190B" w:rsidRDefault="003A1967" w:rsidP="006D6D79">
      <w:pPr>
        <w:pStyle w:val="Prrafodelista"/>
        <w:numPr>
          <w:ilvl w:val="0"/>
          <w:numId w:val="9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Cuando se autorice </w:t>
      </w:r>
      <w:r w:rsidR="00DC3F33" w:rsidRPr="0021190B">
        <w:rPr>
          <w:rFonts w:ascii="Candara" w:hAnsi="Candara" w:cstheme="minorHAnsi"/>
          <w:sz w:val="24"/>
          <w:szCs w:val="24"/>
        </w:rPr>
        <w:t xml:space="preserve">la </w:t>
      </w:r>
      <w:r w:rsidR="00DF3694" w:rsidRPr="006C598B">
        <w:rPr>
          <w:rFonts w:ascii="Candara" w:hAnsi="Candara" w:cstheme="minorHAnsi"/>
          <w:sz w:val="24"/>
          <w:szCs w:val="24"/>
        </w:rPr>
        <w:t xml:space="preserve">grabación de voz </w:t>
      </w:r>
      <w:r w:rsidR="00DF3694" w:rsidRPr="0021190B">
        <w:rPr>
          <w:rFonts w:ascii="Candara" w:hAnsi="Candara" w:cstheme="minorHAnsi"/>
          <w:sz w:val="24"/>
          <w:szCs w:val="24"/>
        </w:rPr>
        <w:t xml:space="preserve">o </w:t>
      </w:r>
      <w:r w:rsidR="00DC3F33" w:rsidRPr="0021190B">
        <w:rPr>
          <w:rFonts w:ascii="Candara" w:hAnsi="Candara" w:cstheme="minorHAnsi"/>
          <w:sz w:val="24"/>
          <w:szCs w:val="24"/>
        </w:rPr>
        <w:t>toma de fotografías, se</w:t>
      </w:r>
      <w:r w:rsidR="00DF3694" w:rsidRPr="0021190B">
        <w:rPr>
          <w:rFonts w:ascii="Candara" w:hAnsi="Candara" w:cstheme="minorHAnsi"/>
          <w:sz w:val="24"/>
          <w:szCs w:val="24"/>
        </w:rPr>
        <w:t xml:space="preserve"> tendrá que garantizar que dicho</w:t>
      </w:r>
      <w:r w:rsidR="00DC3F33" w:rsidRPr="0021190B">
        <w:rPr>
          <w:rFonts w:ascii="Candara" w:hAnsi="Candara" w:cstheme="minorHAnsi"/>
          <w:sz w:val="24"/>
          <w:szCs w:val="24"/>
        </w:rPr>
        <w:t xml:space="preserve">s </w:t>
      </w:r>
      <w:r w:rsidR="00DF3694" w:rsidRPr="0021190B">
        <w:rPr>
          <w:rFonts w:ascii="Candara" w:hAnsi="Candara" w:cstheme="minorHAnsi"/>
          <w:sz w:val="24"/>
          <w:szCs w:val="24"/>
        </w:rPr>
        <w:t>materiales no sean utilizado</w:t>
      </w:r>
      <w:r w:rsidR="00DC3F33" w:rsidRPr="0021190B">
        <w:rPr>
          <w:rFonts w:ascii="Candara" w:hAnsi="Candara" w:cstheme="minorHAnsi"/>
          <w:sz w:val="24"/>
          <w:szCs w:val="24"/>
        </w:rPr>
        <w:t xml:space="preserve">s con fines publicitarios lesivos a la dignidad, con la finalidad de obtener lucro, </w:t>
      </w:r>
      <w:r w:rsidR="007116A4" w:rsidRPr="0021190B">
        <w:rPr>
          <w:rFonts w:ascii="Candara" w:hAnsi="Candara" w:cstheme="minorHAnsi"/>
          <w:sz w:val="24"/>
          <w:szCs w:val="24"/>
        </w:rPr>
        <w:t>o para usos que contravengan los valores y principios de la Asociación.</w:t>
      </w:r>
      <w:r w:rsidR="00C01274" w:rsidRPr="0021190B">
        <w:rPr>
          <w:rFonts w:ascii="Candara" w:hAnsi="Candara" w:cstheme="minorHAnsi"/>
          <w:sz w:val="24"/>
          <w:szCs w:val="24"/>
        </w:rPr>
        <w:t xml:space="preserve"> En la autorización deberá reflejarse en detalle el uso que se le dará a la imagen, para el que se autoriza.</w:t>
      </w:r>
    </w:p>
    <w:p w14:paraId="59BFC4FA" w14:textId="77777777" w:rsidR="009F3423" w:rsidRPr="0021190B" w:rsidRDefault="009F3423" w:rsidP="009F3423">
      <w:pPr>
        <w:pStyle w:val="Prrafodelista"/>
        <w:numPr>
          <w:ilvl w:val="0"/>
          <w:numId w:val="9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No se facilitará a los medios de comunicación</w:t>
      </w:r>
      <w:r w:rsidR="000267E9" w:rsidRPr="0021190B">
        <w:rPr>
          <w:rFonts w:ascii="Candara" w:hAnsi="Candara" w:cstheme="minorHAnsi"/>
          <w:sz w:val="24"/>
          <w:szCs w:val="24"/>
        </w:rPr>
        <w:t>, creadores de contenido, etc.</w:t>
      </w:r>
      <w:r w:rsidR="00014B38" w:rsidRPr="0021190B">
        <w:rPr>
          <w:rFonts w:ascii="Candara" w:hAnsi="Candara" w:cstheme="minorHAnsi"/>
          <w:sz w:val="24"/>
          <w:szCs w:val="24"/>
        </w:rPr>
        <w:t>, el</w:t>
      </w:r>
      <w:r w:rsidRPr="0021190B">
        <w:rPr>
          <w:rFonts w:ascii="Candara" w:hAnsi="Candara" w:cstheme="minorHAnsi"/>
          <w:sz w:val="24"/>
          <w:szCs w:val="24"/>
        </w:rPr>
        <w:t xml:space="preserve"> acceso </w:t>
      </w:r>
      <w:r w:rsidR="00014B38" w:rsidRPr="0021190B">
        <w:rPr>
          <w:rFonts w:ascii="Candara" w:hAnsi="Candara" w:cstheme="minorHAnsi"/>
          <w:sz w:val="24"/>
          <w:szCs w:val="24"/>
        </w:rPr>
        <w:t xml:space="preserve">a niñas, niños y adolescentes </w:t>
      </w:r>
      <w:r w:rsidRPr="0021190B">
        <w:rPr>
          <w:rFonts w:ascii="Candara" w:hAnsi="Candara" w:cstheme="minorHAnsi"/>
          <w:sz w:val="24"/>
          <w:szCs w:val="24"/>
        </w:rPr>
        <w:t>qu</w:t>
      </w:r>
      <w:r w:rsidR="00014B38" w:rsidRPr="0021190B">
        <w:rPr>
          <w:rFonts w:ascii="Candara" w:hAnsi="Candara" w:cstheme="minorHAnsi"/>
          <w:sz w:val="24"/>
          <w:szCs w:val="24"/>
        </w:rPr>
        <w:t>e hayan vivido o estén siendo víctimas de situaciones</w:t>
      </w:r>
      <w:r w:rsidRPr="0021190B">
        <w:rPr>
          <w:rFonts w:ascii="Candara" w:hAnsi="Candara" w:cstheme="minorHAnsi"/>
          <w:sz w:val="24"/>
          <w:szCs w:val="24"/>
        </w:rPr>
        <w:t xml:space="preserve"> de maltrato y/o abuso a niños, niñas, respetando en todo momento su anonimato.</w:t>
      </w:r>
    </w:p>
    <w:p w14:paraId="2CF4875C" w14:textId="77777777" w:rsidR="00582F9A" w:rsidRPr="0021190B" w:rsidRDefault="007E5F57" w:rsidP="00C01274">
      <w:pPr>
        <w:pStyle w:val="Prrafodelista"/>
        <w:numPr>
          <w:ilvl w:val="0"/>
          <w:numId w:val="9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lastRenderedPageBreak/>
        <w:t>Se deberá garantizar</w:t>
      </w:r>
      <w:r w:rsidR="00C01274" w:rsidRPr="0021190B">
        <w:rPr>
          <w:rFonts w:ascii="Candara" w:hAnsi="Candara" w:cstheme="minorHAnsi"/>
          <w:sz w:val="24"/>
          <w:szCs w:val="24"/>
        </w:rPr>
        <w:t xml:space="preserve"> el respeto a la dignidad de </w:t>
      </w:r>
      <w:r w:rsidR="00CF5B6B" w:rsidRPr="0021190B">
        <w:rPr>
          <w:rFonts w:ascii="Candara" w:hAnsi="Candara" w:cstheme="minorHAnsi"/>
          <w:sz w:val="24"/>
          <w:szCs w:val="24"/>
        </w:rPr>
        <w:t>niñ</w:t>
      </w:r>
      <w:r w:rsidRPr="0021190B">
        <w:rPr>
          <w:rFonts w:ascii="Candara" w:hAnsi="Candara" w:cstheme="minorHAnsi"/>
          <w:sz w:val="24"/>
          <w:szCs w:val="24"/>
        </w:rPr>
        <w:t xml:space="preserve">as, niños y adolescentes </w:t>
      </w:r>
      <w:r w:rsidR="00C01274" w:rsidRPr="0021190B">
        <w:rPr>
          <w:rFonts w:ascii="Candara" w:hAnsi="Candara" w:cstheme="minorHAnsi"/>
          <w:sz w:val="24"/>
          <w:szCs w:val="24"/>
        </w:rPr>
        <w:t xml:space="preserve">beneficiarios y </w:t>
      </w:r>
      <w:r w:rsidRPr="0021190B">
        <w:rPr>
          <w:rFonts w:ascii="Candara" w:hAnsi="Candara" w:cstheme="minorHAnsi"/>
          <w:sz w:val="24"/>
          <w:szCs w:val="24"/>
        </w:rPr>
        <w:t>beneficiarias, presentando</w:t>
      </w:r>
      <w:r w:rsidR="00C01274" w:rsidRPr="0021190B">
        <w:rPr>
          <w:rFonts w:ascii="Candara" w:hAnsi="Candara" w:cstheme="minorHAnsi"/>
          <w:sz w:val="24"/>
          <w:szCs w:val="24"/>
        </w:rPr>
        <w:t xml:space="preserve"> una imagen positiva y </w:t>
      </w:r>
      <w:r w:rsidR="00CF5B6B" w:rsidRPr="0021190B">
        <w:rPr>
          <w:rFonts w:ascii="Candara" w:hAnsi="Candara" w:cstheme="minorHAnsi"/>
          <w:sz w:val="24"/>
          <w:szCs w:val="24"/>
        </w:rPr>
        <w:t>act</w:t>
      </w:r>
      <w:r w:rsidR="007F201A" w:rsidRPr="0021190B">
        <w:rPr>
          <w:rFonts w:ascii="Candara" w:hAnsi="Candara" w:cstheme="minorHAnsi"/>
          <w:sz w:val="24"/>
          <w:szCs w:val="24"/>
        </w:rPr>
        <w:t>iva de los mismos, resaltando</w:t>
      </w:r>
      <w:r w:rsidR="00CF5B6B" w:rsidRPr="0021190B">
        <w:rPr>
          <w:rFonts w:ascii="Candara" w:hAnsi="Candara" w:cstheme="minorHAnsi"/>
          <w:sz w:val="24"/>
          <w:szCs w:val="24"/>
        </w:rPr>
        <w:t xml:space="preserve"> su autonomía o capacidad jurídica</w:t>
      </w:r>
      <w:r w:rsidR="00C01274" w:rsidRPr="0021190B">
        <w:rPr>
          <w:rFonts w:ascii="Candara" w:hAnsi="Candara" w:cstheme="minorHAnsi"/>
          <w:sz w:val="24"/>
          <w:szCs w:val="24"/>
        </w:rPr>
        <w:t>.</w:t>
      </w:r>
    </w:p>
    <w:p w14:paraId="3BF99469" w14:textId="77777777" w:rsidR="007F201A" w:rsidRPr="0021190B" w:rsidRDefault="007F201A" w:rsidP="007F201A">
      <w:pPr>
        <w:pStyle w:val="Prrafodelista"/>
        <w:numPr>
          <w:ilvl w:val="0"/>
          <w:numId w:val="9"/>
        </w:num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Observar que los contenidos no sean sexistas, catastrofistas, i</w:t>
      </w:r>
      <w:r w:rsidR="008059FE" w:rsidRPr="0021190B">
        <w:rPr>
          <w:rFonts w:ascii="Candara" w:hAnsi="Candara" w:cstheme="minorHAnsi"/>
          <w:sz w:val="24"/>
          <w:szCs w:val="24"/>
        </w:rPr>
        <w:t>dealizados y/o discriminatorios en razón de la discapacidad.</w:t>
      </w:r>
    </w:p>
    <w:p w14:paraId="17F7544F" w14:textId="4F81BDA5" w:rsidR="00200CAD" w:rsidRPr="00CB51DB" w:rsidRDefault="00EB795C" w:rsidP="00CB51DB">
      <w:pPr>
        <w:pStyle w:val="Prrafodelista"/>
        <w:numPr>
          <w:ilvl w:val="0"/>
          <w:numId w:val="11"/>
        </w:numPr>
        <w:jc w:val="both"/>
        <w:rPr>
          <w:rFonts w:ascii="Candara" w:hAnsi="Candara" w:cstheme="minorHAnsi"/>
          <w:b/>
          <w:sz w:val="24"/>
          <w:szCs w:val="24"/>
        </w:rPr>
        <w:sectPr w:rsidR="00200CAD" w:rsidRPr="00CB51DB" w:rsidSect="00176894">
          <w:headerReference w:type="default" r:id="rId12"/>
          <w:footerReference w:type="default" r:id="rId13"/>
          <w:footerReference w:type="first" r:id="rId14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  <w:r w:rsidRPr="0021190B">
        <w:rPr>
          <w:noProof/>
          <w:color w:val="2F5496" w:themeColor="accent5" w:themeShade="BF"/>
          <w:sz w:val="28"/>
          <w:szCs w:val="28"/>
          <w:lang w:eastAsia="es-SV"/>
        </w:rPr>
        <mc:AlternateContent>
          <mc:Choice Requires="wps">
            <w:drawing>
              <wp:anchor distT="118745" distB="118745" distL="114300" distR="114300" simplePos="0" relativeHeight="251657728" behindDoc="0" locked="0" layoutInCell="0" allowOverlap="1" wp14:anchorId="1F8CC424" wp14:editId="71659643">
                <wp:simplePos x="0" y="0"/>
                <wp:positionH relativeFrom="margin">
                  <wp:posOffset>1141730</wp:posOffset>
                </wp:positionH>
                <wp:positionV relativeFrom="paragraph">
                  <wp:posOffset>4248150</wp:posOffset>
                </wp:positionV>
                <wp:extent cx="4231640" cy="1202690"/>
                <wp:effectExtent l="0" t="0" r="0" b="0"/>
                <wp:wrapSquare wrapText="bothSides"/>
                <wp:docPr id="6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640" cy="1202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3D82695" w14:textId="0C2EDB46" w:rsidR="00686BE2" w:rsidRPr="00EB795C" w:rsidRDefault="00686BE2" w:rsidP="00446099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 w:rsidRPr="00EB795C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24"/>
                              </w:rPr>
                              <w:t>“No se trata de tener derecho a ser iguales sino, de tener igual derecho a ser diferentes”</w:t>
                            </w:r>
                          </w:p>
                          <w:p w14:paraId="44D5EF7B" w14:textId="77777777" w:rsidR="00686BE2" w:rsidRPr="00EB795C" w:rsidRDefault="00686BE2" w:rsidP="00446099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</w:p>
                          <w:p w14:paraId="564D087B" w14:textId="78CBFDD6" w:rsidR="00686BE2" w:rsidRPr="00EB795C" w:rsidRDefault="00686BE2" w:rsidP="00446099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EB795C"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24"/>
                              </w:rPr>
                              <w:t>… Extracto del Foro de Vida Independiente.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CC424" id="Cuadro de texto 2" o:spid="_x0000_s1029" type="#_x0000_t202" style="position:absolute;left:0;text-align:left;margin-left:89.9pt;margin-top:334.5pt;width:333.2pt;height:94.7pt;z-index:251657728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" o:allowincell="f" fillcolor="#2f5496 [2408]" stroked="f">
                <v:textbox>
                  <w:txbxContent>
                    <w:p w14:paraId="43D82695" w14:textId="0C2EDB46" w:rsidR="00686BE2" w:rsidRPr="00EB795C" w:rsidRDefault="00686BE2" w:rsidP="00446099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FFFFFF" w:themeColor="background1"/>
                          <w:sz w:val="32"/>
                          <w:szCs w:val="24"/>
                        </w:rPr>
                      </w:pPr>
                      <w:r w:rsidRPr="00EB795C">
                        <w:rPr>
                          <w:b/>
                          <w:i/>
                          <w:iCs/>
                          <w:color w:val="FFFFFF" w:themeColor="background1"/>
                          <w:sz w:val="32"/>
                          <w:szCs w:val="24"/>
                        </w:rPr>
                        <w:t>“No se trata de tener derecho a ser iguales sino, de tener igual derecho a ser diferentes”</w:t>
                      </w:r>
                    </w:p>
                    <w:p w14:paraId="44D5EF7B" w14:textId="77777777" w:rsidR="00686BE2" w:rsidRPr="00EB795C" w:rsidRDefault="00686BE2" w:rsidP="00446099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FFFFFF" w:themeColor="background1"/>
                          <w:sz w:val="32"/>
                          <w:szCs w:val="24"/>
                        </w:rPr>
                      </w:pPr>
                    </w:p>
                    <w:p w14:paraId="564D087B" w14:textId="78CBFDD6" w:rsidR="00686BE2" w:rsidRPr="00EB795C" w:rsidRDefault="00686BE2" w:rsidP="00446099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color w:val="FFFFFF" w:themeColor="background1"/>
                          <w:sz w:val="28"/>
                        </w:rPr>
                      </w:pPr>
                      <w:r w:rsidRPr="00EB795C">
                        <w:rPr>
                          <w:i/>
                          <w:iCs/>
                          <w:color w:val="FFFFFF" w:themeColor="background1"/>
                          <w:sz w:val="32"/>
                          <w:szCs w:val="24"/>
                        </w:rPr>
                        <w:t>… Extracto del Foro de Vida Independiente.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598B">
        <w:rPr>
          <w:rFonts w:ascii="Candara" w:hAnsi="Candara" w:cstheme="minorHAnsi"/>
          <w:sz w:val="24"/>
          <w:szCs w:val="24"/>
        </w:rPr>
        <w:t xml:space="preserve">Las </w:t>
      </w:r>
      <w:r w:rsidR="00DF5143" w:rsidRPr="0021190B">
        <w:rPr>
          <w:rFonts w:ascii="Candara" w:hAnsi="Candara" w:cstheme="minorHAnsi"/>
          <w:sz w:val="24"/>
          <w:szCs w:val="24"/>
        </w:rPr>
        <w:t>imágenes de las niñas, niños y adolescentes no deben mostrar</w:t>
      </w:r>
      <w:r w:rsidR="00DF5143" w:rsidRPr="0021190B">
        <w:rPr>
          <w:rFonts w:ascii="Candara" w:hAnsi="Candara" w:cstheme="minorHAnsi"/>
          <w:strike/>
          <w:sz w:val="24"/>
          <w:szCs w:val="24"/>
        </w:rPr>
        <w:t>les</w:t>
      </w:r>
      <w:r w:rsidR="00DF5143" w:rsidRPr="0021190B">
        <w:rPr>
          <w:rFonts w:ascii="Candara" w:hAnsi="Candara" w:cstheme="minorHAnsi"/>
          <w:sz w:val="24"/>
          <w:szCs w:val="24"/>
        </w:rPr>
        <w:t xml:space="preserve"> </w:t>
      </w:r>
      <w:r w:rsidR="00DF5143" w:rsidRPr="0021190B">
        <w:rPr>
          <w:rFonts w:ascii="Candara" w:hAnsi="Candara" w:cstheme="minorHAnsi"/>
          <w:strike/>
          <w:sz w:val="24"/>
          <w:szCs w:val="24"/>
        </w:rPr>
        <w:t>en</w:t>
      </w:r>
      <w:r w:rsidR="00DF5143" w:rsidRPr="0021190B">
        <w:rPr>
          <w:rFonts w:ascii="Candara" w:hAnsi="Candara" w:cstheme="minorHAnsi"/>
          <w:sz w:val="24"/>
          <w:szCs w:val="24"/>
        </w:rPr>
        <w:t xml:space="preserve"> estados de d</w:t>
      </w:r>
      <w:r w:rsidR="00CB51DB">
        <w:rPr>
          <w:rFonts w:ascii="Candara" w:hAnsi="Candara" w:cstheme="minorHAnsi"/>
          <w:sz w:val="24"/>
          <w:szCs w:val="24"/>
        </w:rPr>
        <w:t>esnudez o en poses inapropi</w:t>
      </w:r>
      <w:r w:rsidR="006C598B">
        <w:rPr>
          <w:rFonts w:ascii="Candara" w:hAnsi="Candara" w:cstheme="minorHAnsi"/>
          <w:sz w:val="24"/>
          <w:szCs w:val="24"/>
        </w:rPr>
        <w:t>adas</w:t>
      </w:r>
    </w:p>
    <w:tbl>
      <w:tblPr>
        <w:tblStyle w:val="Tablanormal5"/>
        <w:tblpPr w:leftFromText="141" w:rightFromText="141" w:vertAnchor="page" w:horzAnchor="page" w:tblpX="710" w:tblpY="1"/>
        <w:tblW w:w="14170" w:type="dxa"/>
        <w:tblLook w:val="04A0" w:firstRow="1" w:lastRow="0" w:firstColumn="1" w:lastColumn="0" w:noHBand="0" w:noVBand="1"/>
      </w:tblPr>
      <w:tblGrid>
        <w:gridCol w:w="2193"/>
        <w:gridCol w:w="4748"/>
        <w:gridCol w:w="7229"/>
      </w:tblGrid>
      <w:tr w:rsidR="005A4936" w:rsidRPr="00C65746" w14:paraId="4E10085D" w14:textId="77777777" w:rsidTr="005A4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70" w:type="dxa"/>
            <w:gridSpan w:val="3"/>
          </w:tcPr>
          <w:p w14:paraId="58B25FBF" w14:textId="72249B2C" w:rsidR="005A4936" w:rsidRDefault="005A4936" w:rsidP="005A4936">
            <w:pPr>
              <w:jc w:val="center"/>
              <w:rPr>
                <w:i w:val="0"/>
                <w:iCs w:val="0"/>
                <w:sz w:val="21"/>
                <w:szCs w:val="21"/>
              </w:rPr>
            </w:pPr>
          </w:p>
          <w:p w14:paraId="0555AE54" w14:textId="77777777" w:rsidR="005A4936" w:rsidRPr="005A4936" w:rsidRDefault="005A4936" w:rsidP="005A4936">
            <w:pPr>
              <w:rPr>
                <w:sz w:val="21"/>
                <w:szCs w:val="21"/>
              </w:rPr>
            </w:pPr>
          </w:p>
          <w:p w14:paraId="7951453B" w14:textId="77777777" w:rsidR="005A4936" w:rsidRPr="005A4936" w:rsidRDefault="005A4936" w:rsidP="005A4936">
            <w:pPr>
              <w:rPr>
                <w:sz w:val="21"/>
                <w:szCs w:val="21"/>
              </w:rPr>
            </w:pPr>
          </w:p>
          <w:p w14:paraId="0161CB2B" w14:textId="3DD9D2FB" w:rsidR="005A4936" w:rsidRDefault="005A4936" w:rsidP="005A4936">
            <w:pPr>
              <w:rPr>
                <w:i w:val="0"/>
                <w:iCs w:val="0"/>
                <w:sz w:val="21"/>
                <w:szCs w:val="21"/>
              </w:rPr>
            </w:pPr>
          </w:p>
          <w:p w14:paraId="687FCC69" w14:textId="09D1C133" w:rsidR="005A4936" w:rsidRDefault="005A4936" w:rsidP="005A4936">
            <w:pPr>
              <w:rPr>
                <w:i w:val="0"/>
                <w:iCs w:val="0"/>
                <w:sz w:val="21"/>
                <w:szCs w:val="21"/>
              </w:rPr>
            </w:pPr>
          </w:p>
          <w:p w14:paraId="4EED67F7" w14:textId="04BA4F8B" w:rsidR="005A4936" w:rsidRDefault="005A4936" w:rsidP="005A4936">
            <w:pPr>
              <w:rPr>
                <w:i w:val="0"/>
                <w:iCs w:val="0"/>
                <w:sz w:val="21"/>
                <w:szCs w:val="21"/>
              </w:rPr>
            </w:pPr>
          </w:p>
          <w:p w14:paraId="222DC957" w14:textId="77777777" w:rsidR="005A4936" w:rsidRPr="00686BE2" w:rsidRDefault="005A4936" w:rsidP="00686BE2">
            <w:pPr>
              <w:pStyle w:val="Ttulo1"/>
              <w:jc w:val="center"/>
              <w:rPr>
                <w:rFonts w:ascii="Candara" w:hAnsi="Candara"/>
                <w:b/>
                <w:color w:val="1F3864" w:themeColor="accent5" w:themeShade="80"/>
                <w:sz w:val="28"/>
                <w:lang w:val="es-MX"/>
              </w:rPr>
            </w:pPr>
            <w:bookmarkStart w:id="6" w:name="_Toc185242447"/>
            <w:r w:rsidRPr="00686BE2">
              <w:rPr>
                <w:rFonts w:ascii="Candara" w:hAnsi="Candara"/>
                <w:b/>
                <w:color w:val="1F3864" w:themeColor="accent5" w:themeShade="80"/>
                <w:sz w:val="28"/>
                <w:lang w:val="es-MX"/>
              </w:rPr>
              <w:t>PORTOCOLO DE ACCIÓN PARA MANEJO DE UNA DENUNCIA DE VIOLACIÓN</w:t>
            </w:r>
            <w:bookmarkEnd w:id="6"/>
          </w:p>
          <w:p w14:paraId="7A8A2EAE" w14:textId="5191D975" w:rsidR="005A4936" w:rsidRPr="005A4936" w:rsidRDefault="005A4936" w:rsidP="00686BE2">
            <w:pPr>
              <w:jc w:val="center"/>
              <w:rPr>
                <w:sz w:val="21"/>
                <w:szCs w:val="21"/>
              </w:rPr>
            </w:pPr>
            <w:r w:rsidRPr="00686BE2">
              <w:rPr>
                <w:rFonts w:ascii="Candara" w:hAnsi="Candara" w:cstheme="minorHAnsi"/>
                <w:b/>
                <w:color w:val="1F3864" w:themeColor="accent5" w:themeShade="80"/>
                <w:sz w:val="28"/>
                <w:szCs w:val="21"/>
                <w:lang w:val="es-MX"/>
              </w:rPr>
              <w:t>DE DERECHOS DE NIÑOS, NIÑAS Y ADOLESCENTES</w:t>
            </w:r>
          </w:p>
        </w:tc>
      </w:tr>
      <w:tr w:rsidR="005A4936" w:rsidRPr="00C65746" w14:paraId="0FE4D9D4" w14:textId="77777777" w:rsidTr="005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581DB9CA" w14:textId="77777777" w:rsidR="005A4936" w:rsidRPr="00C65746" w:rsidRDefault="005A4936" w:rsidP="005A4936">
            <w:pPr>
              <w:spacing w:line="256" w:lineRule="auto"/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</w:pPr>
            <w:r w:rsidRPr="00C65746">
              <w:rPr>
                <w:rFonts w:asciiTheme="minorHAnsi" w:hAnsiTheme="minorHAnsi" w:cstheme="minorHAnsi"/>
                <w:b/>
                <w:i w:val="0"/>
                <w:sz w:val="21"/>
                <w:szCs w:val="21"/>
              </w:rPr>
              <w:t>Figura</w:t>
            </w:r>
          </w:p>
        </w:tc>
        <w:tc>
          <w:tcPr>
            <w:tcW w:w="4748" w:type="dxa"/>
          </w:tcPr>
          <w:p w14:paraId="076D6AB4" w14:textId="77777777" w:rsidR="005A4936" w:rsidRPr="00C65746" w:rsidRDefault="005A4936" w:rsidP="005A4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  <w:r w:rsidRPr="00C65746">
              <w:rPr>
                <w:rFonts w:cstheme="minorHAnsi"/>
                <w:b/>
                <w:sz w:val="21"/>
                <w:szCs w:val="21"/>
              </w:rPr>
              <w:t>Acción</w:t>
            </w:r>
          </w:p>
        </w:tc>
        <w:tc>
          <w:tcPr>
            <w:tcW w:w="7229" w:type="dxa"/>
          </w:tcPr>
          <w:p w14:paraId="0BA33996" w14:textId="77777777" w:rsidR="005A4936" w:rsidRPr="00C65746" w:rsidRDefault="005A4936" w:rsidP="005A49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1"/>
                <w:szCs w:val="21"/>
              </w:rPr>
            </w:pPr>
            <w:r w:rsidRPr="00C65746">
              <w:rPr>
                <w:rFonts w:cstheme="minorHAnsi"/>
                <w:b/>
                <w:sz w:val="21"/>
                <w:szCs w:val="21"/>
              </w:rPr>
              <w:t>Ética de procedimiento</w:t>
            </w:r>
          </w:p>
        </w:tc>
      </w:tr>
      <w:tr w:rsidR="005A4936" w:rsidRPr="00C65746" w14:paraId="04597B96" w14:textId="77777777" w:rsidTr="005A493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5985658B" w14:textId="77777777" w:rsidR="005A4936" w:rsidRPr="00C65746" w:rsidRDefault="005A4936" w:rsidP="005A4936">
            <w:pPr>
              <w:pStyle w:val="Prrafodelista"/>
              <w:numPr>
                <w:ilvl w:val="0"/>
                <w:numId w:val="33"/>
              </w:numPr>
              <w:spacing w:line="256" w:lineRule="auto"/>
              <w:ind w:left="171" w:hanging="153"/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  <w:t>Establecimiento de la Comisión para la protección de niños, niñas y adolescentes</w:t>
            </w:r>
          </w:p>
          <w:p w14:paraId="6D9562EE" w14:textId="77777777" w:rsidR="005A4936" w:rsidRPr="00C65746" w:rsidRDefault="005A4936" w:rsidP="005A4936">
            <w:pPr>
              <w:rPr>
                <w:sz w:val="21"/>
                <w:szCs w:val="21"/>
              </w:rPr>
            </w:pPr>
          </w:p>
        </w:tc>
        <w:tc>
          <w:tcPr>
            <w:tcW w:w="4748" w:type="dxa"/>
          </w:tcPr>
          <w:p w14:paraId="170131B6" w14:textId="77777777" w:rsidR="005A4936" w:rsidRPr="00C65746" w:rsidRDefault="005A4936" w:rsidP="005A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La Asociación Los Angelitos conformará una comisión para la protección interna de niñas, niños y adolescentes de la siguiente manera. La comisión estará conformada por tres integrantes:</w:t>
            </w:r>
          </w:p>
          <w:p w14:paraId="23DCC04D" w14:textId="77777777" w:rsidR="005A4936" w:rsidRPr="00C65746" w:rsidRDefault="005A4936" w:rsidP="005A4936">
            <w:pPr>
              <w:pStyle w:val="Prrafodelista"/>
              <w:numPr>
                <w:ilvl w:val="0"/>
                <w:numId w:val="7"/>
              </w:numPr>
              <w:ind w:left="25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Presidente o presidenta de la Asociación Los Angelitos.</w:t>
            </w:r>
          </w:p>
          <w:p w14:paraId="66CA11C0" w14:textId="77777777" w:rsidR="005A4936" w:rsidRPr="00C65746" w:rsidRDefault="005A4936" w:rsidP="005A4936">
            <w:pPr>
              <w:pStyle w:val="Prrafodelista"/>
              <w:numPr>
                <w:ilvl w:val="0"/>
                <w:numId w:val="7"/>
              </w:numPr>
              <w:ind w:left="25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Presidenta o presidente de directiva departamental, elegida en sesión de Directiva Nacional.</w:t>
            </w:r>
          </w:p>
          <w:p w14:paraId="7117F366" w14:textId="77777777" w:rsidR="005A4936" w:rsidRPr="00C65746" w:rsidRDefault="005A4936" w:rsidP="005A4936">
            <w:pPr>
              <w:pStyle w:val="Prrafodelista"/>
              <w:numPr>
                <w:ilvl w:val="0"/>
                <w:numId w:val="7"/>
              </w:numPr>
              <w:ind w:left="251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Coordinador o coordinadora de la Asociación.</w:t>
            </w:r>
          </w:p>
        </w:tc>
        <w:tc>
          <w:tcPr>
            <w:tcW w:w="7229" w:type="dxa"/>
          </w:tcPr>
          <w:p w14:paraId="3EE18B89" w14:textId="77777777" w:rsidR="005A4936" w:rsidRPr="00C65746" w:rsidRDefault="005A4936" w:rsidP="005A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La comisión podrá solicitar el apoyo y/o asesoría jurídica en materia de derechos de la niñez y adolescencia con discapacidad</w:t>
            </w:r>
            <w:r w:rsidRPr="00C65746">
              <w:rPr>
                <w:rFonts w:ascii="Candara" w:hAnsi="Candara" w:cstheme="minorHAnsi"/>
                <w:color w:val="FF0000"/>
                <w:sz w:val="21"/>
                <w:szCs w:val="21"/>
              </w:rPr>
              <w:t xml:space="preserve">, </w:t>
            </w:r>
            <w:r w:rsidRPr="00C65746">
              <w:rPr>
                <w:rFonts w:ascii="Candara" w:hAnsi="Candara" w:cstheme="minorHAnsi"/>
                <w:sz w:val="21"/>
                <w:szCs w:val="21"/>
              </w:rPr>
              <w:t>en el Consejo Nacional para la Inclusión de las Personas con Discapacidad, Procuraduría para la Defensa de los Derechos Humanos o a la instancia que considere pertinente.</w:t>
            </w:r>
          </w:p>
          <w:p w14:paraId="6DB2EDCB" w14:textId="77777777" w:rsidR="005A4936" w:rsidRPr="00C65746" w:rsidRDefault="005A4936" w:rsidP="005A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Para garantizar el cumplimiento de compromisos enumerados en el Código de Conducta, la Comisión establecerá un asesoramiento y seguimiento a través de formaciones periódicas del personal, beneficiarias, beneficiarios y familiares afiliados.</w:t>
            </w:r>
          </w:p>
        </w:tc>
      </w:tr>
      <w:tr w:rsidR="005A4936" w:rsidRPr="00C65746" w14:paraId="61F01958" w14:textId="77777777" w:rsidTr="005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77E6E043" w14:textId="77777777" w:rsidR="005A4936" w:rsidRPr="00C65746" w:rsidRDefault="005A4936" w:rsidP="005A4936">
            <w:pPr>
              <w:pStyle w:val="Prrafodelista"/>
              <w:numPr>
                <w:ilvl w:val="0"/>
                <w:numId w:val="33"/>
              </w:numPr>
              <w:spacing w:line="256" w:lineRule="auto"/>
              <w:ind w:left="171" w:hanging="236"/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  <w:t>Recepción Inicial de la denuncia</w:t>
            </w:r>
          </w:p>
          <w:p w14:paraId="6F366213" w14:textId="77777777" w:rsidR="005A4936" w:rsidRPr="00C65746" w:rsidRDefault="005A4936" w:rsidP="005A4936">
            <w:pPr>
              <w:rPr>
                <w:sz w:val="21"/>
                <w:szCs w:val="21"/>
              </w:rPr>
            </w:pPr>
          </w:p>
        </w:tc>
        <w:tc>
          <w:tcPr>
            <w:tcW w:w="4748" w:type="dxa"/>
          </w:tcPr>
          <w:p w14:paraId="145D56EF" w14:textId="77777777" w:rsidR="005A4936" w:rsidRPr="00C65746" w:rsidRDefault="005A4936" w:rsidP="005A493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Recibir la denuncia y </w:t>
            </w:r>
            <w:r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establecer </w:t>
            </w:r>
            <w:proofErr w:type="gramStart"/>
            <w:r>
              <w:rPr>
                <w:rFonts w:ascii="Candara" w:hAnsi="Candara" w:cstheme="minorHAnsi"/>
                <w:sz w:val="21"/>
                <w:szCs w:val="21"/>
                <w:lang w:val="es-MX"/>
              </w:rPr>
              <w:t>el  seguimiento</w:t>
            </w:r>
            <w:proofErr w:type="gramEnd"/>
            <w:r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 a la denuncia</w:t>
            </w: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.</w:t>
            </w:r>
          </w:p>
          <w:p w14:paraId="5BDCD52E" w14:textId="77777777" w:rsidR="005A4936" w:rsidRPr="00C65746" w:rsidRDefault="005A4936" w:rsidP="005A4936">
            <w:pPr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</w:p>
        </w:tc>
        <w:tc>
          <w:tcPr>
            <w:tcW w:w="7229" w:type="dxa"/>
          </w:tcPr>
          <w:p w14:paraId="41EB350E" w14:textId="77777777" w:rsidR="005A4936" w:rsidRPr="00C65746" w:rsidRDefault="005A4936" w:rsidP="005A4936">
            <w:pPr>
              <w:pStyle w:val="Prrafodelista"/>
              <w:numPr>
                <w:ilvl w:val="0"/>
                <w:numId w:val="14"/>
              </w:numPr>
              <w:spacing w:line="256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Asegurar una recepción neutral, con dignificación y con la debida diligencia que requiere la confidencialidad del caso. </w:t>
            </w:r>
          </w:p>
          <w:p w14:paraId="775F30C6" w14:textId="77777777" w:rsidR="005A4936" w:rsidRPr="00C65746" w:rsidRDefault="005A4936" w:rsidP="005A4936">
            <w:pPr>
              <w:pStyle w:val="Prrafodelista"/>
              <w:numPr>
                <w:ilvl w:val="0"/>
                <w:numId w:val="14"/>
              </w:numPr>
              <w:spacing w:line="256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La recepción de la denuncia debe hacerse en un clima de absoluta </w:t>
            </w:r>
            <w:r w:rsidRPr="00C65746">
              <w:rPr>
                <w:rFonts w:ascii="Candara" w:hAnsi="Candara" w:cstheme="minorHAnsi"/>
                <w:sz w:val="23"/>
                <w:szCs w:val="23"/>
                <w:lang w:val="es-MX"/>
              </w:rPr>
              <w:t>confidencialidad</w:t>
            </w: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, con atención, respeto al secreto develado, con una escucha activa, permitiendo relatar los hechos.</w:t>
            </w:r>
          </w:p>
          <w:p w14:paraId="19DF2234" w14:textId="77777777" w:rsidR="005A4936" w:rsidRPr="00C65746" w:rsidRDefault="005A4936" w:rsidP="005A4936">
            <w:pPr>
              <w:pStyle w:val="Prrafodelista"/>
              <w:numPr>
                <w:ilvl w:val="0"/>
                <w:numId w:val="14"/>
              </w:numPr>
              <w:spacing w:line="256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Evitar realizar preguntas que re victimicen o explorar en los antecedentes, y nunca dudar del relato de la víctima. </w:t>
            </w:r>
          </w:p>
          <w:p w14:paraId="202FEB8D" w14:textId="77777777" w:rsidR="005A4936" w:rsidRPr="00C65746" w:rsidRDefault="005A4936" w:rsidP="005A4936">
            <w:pPr>
              <w:pStyle w:val="Prrafodelista"/>
              <w:numPr>
                <w:ilvl w:val="0"/>
                <w:numId w:val="14"/>
              </w:numPr>
              <w:spacing w:line="256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Asegurarse que la víctima, al testificar su relato de posible vulneración, sepa que ha hecho muy bien al contarlo y que es muy valiente. </w:t>
            </w:r>
          </w:p>
          <w:p w14:paraId="696C3EB6" w14:textId="77777777" w:rsidR="005A4936" w:rsidRPr="00C65746" w:rsidRDefault="005A4936" w:rsidP="005A4936">
            <w:pPr>
              <w:pStyle w:val="Prrafodelista"/>
              <w:numPr>
                <w:ilvl w:val="0"/>
                <w:numId w:val="14"/>
              </w:numPr>
              <w:spacing w:line="256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Informarle que él/ella no tiene la culpa y que no es responsable de lo sucedido ni de las acciones que se adopten a raíz del hecho. </w:t>
            </w:r>
          </w:p>
          <w:p w14:paraId="78AEB8AF" w14:textId="77777777" w:rsidR="005A4936" w:rsidRPr="00C65746" w:rsidRDefault="005A4936" w:rsidP="005A4936">
            <w:pPr>
              <w:pStyle w:val="Prrafodelista"/>
              <w:numPr>
                <w:ilvl w:val="0"/>
                <w:numId w:val="14"/>
              </w:numPr>
              <w:spacing w:line="256" w:lineRule="auto"/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lastRenderedPageBreak/>
              <w:t xml:space="preserve">En caso que la víctima sea mayor de edad, la denuncia se realizará cuando él/ella se sienta preparado para realizarla. </w:t>
            </w:r>
          </w:p>
        </w:tc>
      </w:tr>
      <w:tr w:rsidR="005A4936" w:rsidRPr="00C65746" w14:paraId="0244F3CA" w14:textId="77777777" w:rsidTr="005A493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530923E7" w14:textId="77777777" w:rsidR="005A4936" w:rsidRPr="00C65746" w:rsidRDefault="005A4936" w:rsidP="005A4936">
            <w:pPr>
              <w:pStyle w:val="Prrafodelista"/>
              <w:spacing w:line="256" w:lineRule="auto"/>
              <w:ind w:left="454"/>
              <w:rPr>
                <w:rFonts w:ascii="Candara" w:hAnsi="Candara" w:cstheme="minorHAnsi"/>
                <w:b/>
                <w:sz w:val="21"/>
                <w:szCs w:val="21"/>
                <w:highlight w:val="yellow"/>
                <w:lang w:val="es-MX"/>
              </w:rPr>
            </w:pPr>
          </w:p>
        </w:tc>
        <w:tc>
          <w:tcPr>
            <w:tcW w:w="4748" w:type="dxa"/>
          </w:tcPr>
          <w:p w14:paraId="20B33414" w14:textId="77777777" w:rsidR="005A4936" w:rsidRPr="00C65746" w:rsidRDefault="005A4936" w:rsidP="005A4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Notificación de sospecha a través de formulario de denuncia </w:t>
            </w:r>
            <w:proofErr w:type="gramStart"/>
            <w:r w:rsidRPr="00C65746">
              <w:rPr>
                <w:rFonts w:ascii="Candara" w:hAnsi="Candara" w:cstheme="minorHAnsi"/>
                <w:sz w:val="21"/>
                <w:szCs w:val="21"/>
              </w:rPr>
              <w:t>interno  o</w:t>
            </w:r>
            <w:proofErr w:type="gramEnd"/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 externo (ver anexo).</w:t>
            </w:r>
          </w:p>
        </w:tc>
        <w:tc>
          <w:tcPr>
            <w:tcW w:w="7229" w:type="dxa"/>
          </w:tcPr>
          <w:p w14:paraId="15E1B0F8" w14:textId="77777777" w:rsidR="005A4936" w:rsidRPr="00C65746" w:rsidRDefault="005A4936" w:rsidP="005A4936">
            <w:pPr>
              <w:pStyle w:val="Prrafodelista"/>
              <w:numPr>
                <w:ilvl w:val="0"/>
                <w:numId w:val="13"/>
              </w:numPr>
              <w:ind w:left="32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Documentar la denuncia de manera formal y confidencial, asegurando su registro y archivo.  </w:t>
            </w:r>
          </w:p>
          <w:p w14:paraId="0E4EDB6F" w14:textId="77777777" w:rsidR="005A4936" w:rsidRPr="00C65746" w:rsidRDefault="005A4936" w:rsidP="005A4936">
            <w:pPr>
              <w:pStyle w:val="Prrafodelista"/>
              <w:numPr>
                <w:ilvl w:val="0"/>
                <w:numId w:val="13"/>
              </w:numPr>
              <w:spacing w:line="256" w:lineRule="auto"/>
              <w:ind w:left="32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Respetar los hechos declarados tal como fueron expresados, para que la autoridad competente realice su investigación. </w:t>
            </w:r>
          </w:p>
        </w:tc>
      </w:tr>
      <w:tr w:rsidR="005A4936" w:rsidRPr="00C65746" w14:paraId="1BDC4F29" w14:textId="77777777" w:rsidTr="005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2A494448" w14:textId="77777777" w:rsidR="005A4936" w:rsidRPr="00C65746" w:rsidRDefault="005A4936" w:rsidP="005A4936">
            <w:pPr>
              <w:pStyle w:val="Prrafodelista"/>
              <w:spacing w:line="256" w:lineRule="auto"/>
              <w:ind w:left="454"/>
              <w:rPr>
                <w:rFonts w:ascii="Candara" w:hAnsi="Candara" w:cstheme="minorHAnsi"/>
                <w:b/>
                <w:sz w:val="21"/>
                <w:szCs w:val="21"/>
                <w:highlight w:val="yellow"/>
                <w:lang w:val="es-MX"/>
              </w:rPr>
            </w:pPr>
          </w:p>
        </w:tc>
        <w:tc>
          <w:tcPr>
            <w:tcW w:w="4748" w:type="dxa"/>
          </w:tcPr>
          <w:p w14:paraId="57CD44F7" w14:textId="77777777" w:rsidR="005A4936" w:rsidRPr="00C65746" w:rsidRDefault="005A4936" w:rsidP="005A493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Si la sospecha es confirmada a través de la información o datos recabados, determinar responsable o responsables y el tipo de directrices internas incumplidas y proceder a dar acompañamiento de denuncia ante las autoridades competentes.</w:t>
            </w:r>
          </w:p>
        </w:tc>
        <w:tc>
          <w:tcPr>
            <w:tcW w:w="7229" w:type="dxa"/>
          </w:tcPr>
          <w:p w14:paraId="78DB9B28" w14:textId="77777777" w:rsidR="005A4936" w:rsidRPr="00C65746" w:rsidRDefault="005A4936" w:rsidP="005A4936">
            <w:pPr>
              <w:pStyle w:val="Prrafodelista"/>
              <w:numPr>
                <w:ilvl w:val="0"/>
                <w:numId w:val="14"/>
              </w:numPr>
              <w:ind w:left="32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Asegurarse de informar a la víctima o a su responsable o responsables, sobre su derecho a contar con representación jurídica ente las autoridades </w:t>
            </w:r>
            <w:proofErr w:type="gramStart"/>
            <w:r w:rsidRPr="00C65746">
              <w:rPr>
                <w:rFonts w:ascii="Candara" w:hAnsi="Candara" w:cstheme="minorHAnsi"/>
                <w:sz w:val="21"/>
                <w:szCs w:val="21"/>
              </w:rPr>
              <w:t>correspondientes  para</w:t>
            </w:r>
            <w:proofErr w:type="gramEnd"/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 que le acompañe en este proceso. </w:t>
            </w:r>
          </w:p>
        </w:tc>
      </w:tr>
      <w:tr w:rsidR="005A4936" w:rsidRPr="00C65746" w14:paraId="50208880" w14:textId="77777777" w:rsidTr="005A493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 w:val="restart"/>
          </w:tcPr>
          <w:p w14:paraId="6DD594A9" w14:textId="77777777" w:rsidR="005A4936" w:rsidRPr="00C65746" w:rsidRDefault="005A4936" w:rsidP="005A4936">
            <w:pPr>
              <w:pStyle w:val="Prrafodelista"/>
              <w:numPr>
                <w:ilvl w:val="0"/>
                <w:numId w:val="33"/>
              </w:numPr>
              <w:spacing w:line="256" w:lineRule="auto"/>
              <w:ind w:left="454" w:hanging="141"/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  <w:t>Garantizar la Seguridad de la víctima</w:t>
            </w:r>
          </w:p>
          <w:p w14:paraId="35B4FD26" w14:textId="77777777" w:rsidR="005A4936" w:rsidRPr="00CA7ADC" w:rsidRDefault="005A4936" w:rsidP="005A4936">
            <w:pPr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</w:p>
        </w:tc>
        <w:tc>
          <w:tcPr>
            <w:tcW w:w="4748" w:type="dxa"/>
          </w:tcPr>
          <w:p w14:paraId="7B60680D" w14:textId="77777777" w:rsidR="005A4936" w:rsidRPr="00C65746" w:rsidRDefault="005A4936" w:rsidP="005A493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Conformar un plan de seguimiento, que podría contar si es necesario, con una comisión de seguimiento y protección de la víctima.</w:t>
            </w:r>
          </w:p>
        </w:tc>
        <w:tc>
          <w:tcPr>
            <w:tcW w:w="7229" w:type="dxa"/>
          </w:tcPr>
          <w:p w14:paraId="3C84C557" w14:textId="77777777" w:rsidR="005A4936" w:rsidRPr="00C65746" w:rsidRDefault="005A4936" w:rsidP="005A4936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32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Darle cumplimiento al plan de seguimiento de manera urgente y oportuna.</w:t>
            </w:r>
          </w:p>
          <w:p w14:paraId="4C9375F1" w14:textId="77777777" w:rsidR="005A4936" w:rsidRPr="00C65746" w:rsidRDefault="005A4936" w:rsidP="005A4936">
            <w:pPr>
              <w:pStyle w:val="Prrafodelista"/>
              <w:numPr>
                <w:ilvl w:val="0"/>
                <w:numId w:val="30"/>
              </w:numPr>
              <w:ind w:left="32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Modificar horarios o tareas de trabajo adecuadas para dar protección y seguridad a la víctima.</w:t>
            </w:r>
          </w:p>
        </w:tc>
      </w:tr>
      <w:tr w:rsidR="005A4936" w:rsidRPr="00C65746" w14:paraId="7B372AF5" w14:textId="77777777" w:rsidTr="005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/>
          </w:tcPr>
          <w:p w14:paraId="0B216A33" w14:textId="77777777" w:rsidR="005A4936" w:rsidRPr="00C65746" w:rsidRDefault="005A4936" w:rsidP="005A4936">
            <w:pPr>
              <w:rPr>
                <w:sz w:val="21"/>
                <w:szCs w:val="21"/>
              </w:rPr>
            </w:pPr>
          </w:p>
        </w:tc>
        <w:tc>
          <w:tcPr>
            <w:tcW w:w="4748" w:type="dxa"/>
          </w:tcPr>
          <w:p w14:paraId="1BF3D5E2" w14:textId="77777777" w:rsidR="005A4936" w:rsidRPr="00C65746" w:rsidRDefault="005A4936" w:rsidP="005A493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Implementar medidas temporales para garantizar la seguridad y bienestar del o la víctima,</w:t>
            </w:r>
          </w:p>
        </w:tc>
        <w:tc>
          <w:tcPr>
            <w:tcW w:w="7229" w:type="dxa"/>
          </w:tcPr>
          <w:p w14:paraId="74611125" w14:textId="77777777" w:rsidR="005A4936" w:rsidRPr="00C65746" w:rsidRDefault="005A4936" w:rsidP="005A4936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32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Asegurar acompañamiento oportuno, contención emocional y el desahogo, para lo cual procurar un espacio adecuado, seguro, privado y agradable.</w:t>
            </w:r>
          </w:p>
          <w:p w14:paraId="4ADBB4AC" w14:textId="77777777" w:rsidR="005A4936" w:rsidRPr="00CA7ADC" w:rsidRDefault="005A4936" w:rsidP="005A4936">
            <w:pPr>
              <w:pStyle w:val="Prrafodelista"/>
              <w:numPr>
                <w:ilvl w:val="0"/>
                <w:numId w:val="30"/>
              </w:numPr>
              <w:ind w:left="32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Adoptar las medidas pertinentes y de manera urgente para que el supuesto agresor no tenga contacto con la víctima.</w:t>
            </w:r>
          </w:p>
          <w:p w14:paraId="69AF0A9D" w14:textId="77777777" w:rsidR="005A4936" w:rsidRPr="00CA7ADC" w:rsidRDefault="005A4936" w:rsidP="005A4936">
            <w:pPr>
              <w:pStyle w:val="Prrafodelista"/>
              <w:numPr>
                <w:ilvl w:val="0"/>
                <w:numId w:val="30"/>
              </w:numPr>
              <w:ind w:left="32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rFonts w:ascii="Candara" w:hAnsi="Candara" w:cstheme="minorHAnsi"/>
                <w:sz w:val="21"/>
                <w:szCs w:val="21"/>
                <w:lang w:val="es-MX"/>
              </w:rPr>
              <w:t>I</w:t>
            </w:r>
            <w:r w:rsidRPr="00CA7ADC">
              <w:rPr>
                <w:rFonts w:ascii="Candara" w:hAnsi="Candara" w:cstheme="minorHAnsi"/>
                <w:sz w:val="21"/>
                <w:szCs w:val="21"/>
                <w:lang w:val="es-MX"/>
              </w:rPr>
              <w:t>dentificar cercanía domiciliar de las partes implicadas para alertar su seguridad</w:t>
            </w:r>
          </w:p>
        </w:tc>
      </w:tr>
      <w:tr w:rsidR="005A4936" w:rsidRPr="00C65746" w14:paraId="7AA8419A" w14:textId="77777777" w:rsidTr="005A493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/>
          </w:tcPr>
          <w:p w14:paraId="0E77F7DC" w14:textId="77777777" w:rsidR="005A4936" w:rsidRPr="00C65746" w:rsidRDefault="005A4936" w:rsidP="005A4936">
            <w:pPr>
              <w:spacing w:line="256" w:lineRule="auto"/>
              <w:rPr>
                <w:rFonts w:ascii="Candara" w:hAnsi="Candara" w:cstheme="minorHAnsi"/>
                <w:b/>
                <w:sz w:val="21"/>
                <w:szCs w:val="21"/>
                <w:highlight w:val="yellow"/>
                <w:lang w:val="es-MX"/>
              </w:rPr>
            </w:pPr>
          </w:p>
        </w:tc>
        <w:tc>
          <w:tcPr>
            <w:tcW w:w="4748" w:type="dxa"/>
          </w:tcPr>
          <w:p w14:paraId="2B6C7A55" w14:textId="77777777" w:rsidR="005A4936" w:rsidRPr="00C65746" w:rsidRDefault="005A4936" w:rsidP="005A493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Comunicar a los involucrados: padres, madres, cuidadores, representantes del niño, niña o adolescente, que se recopilará todo indicios que fortalecen la investigación. </w:t>
            </w:r>
          </w:p>
        </w:tc>
        <w:tc>
          <w:tcPr>
            <w:tcW w:w="7229" w:type="dxa"/>
          </w:tcPr>
          <w:p w14:paraId="7B9DC653" w14:textId="77777777" w:rsidR="005A4936" w:rsidRPr="00C65746" w:rsidRDefault="005A4936" w:rsidP="005A4936">
            <w:pPr>
              <w:pStyle w:val="Prrafodelista"/>
              <w:numPr>
                <w:ilvl w:val="0"/>
                <w:numId w:val="30"/>
              </w:numPr>
              <w:ind w:left="32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 xml:space="preserve">Proteger indicios a través de directivas, familiares, referentes comunitarios, para ampliar información del caso cuando la información es débil o escasa. </w:t>
            </w:r>
          </w:p>
          <w:p w14:paraId="6ECE47E0" w14:textId="77777777" w:rsidR="005A4936" w:rsidRPr="00C65746" w:rsidRDefault="005A4936" w:rsidP="005A4936">
            <w:pPr>
              <w:pStyle w:val="Prrafodelista"/>
              <w:numPr>
                <w:ilvl w:val="0"/>
                <w:numId w:val="30"/>
              </w:numPr>
              <w:spacing w:line="256" w:lineRule="auto"/>
              <w:ind w:left="322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</w:rPr>
              <w:t>Si hubiere algún tipo de evidencia que la víctima compartió, asegurarse de resguardarla, como un medio de prueba que esté a disposición de las autoridades competentes.</w:t>
            </w:r>
          </w:p>
        </w:tc>
      </w:tr>
      <w:tr w:rsidR="005A4936" w:rsidRPr="00C65746" w14:paraId="3439355F" w14:textId="77777777" w:rsidTr="005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23E99A12" w14:textId="77777777" w:rsidR="005A4936" w:rsidRPr="00C65746" w:rsidRDefault="005A4936" w:rsidP="005A4936">
            <w:pPr>
              <w:pStyle w:val="Prrafodelista"/>
              <w:numPr>
                <w:ilvl w:val="0"/>
                <w:numId w:val="33"/>
              </w:numPr>
              <w:spacing w:line="256" w:lineRule="auto"/>
              <w:ind w:left="313" w:hanging="124"/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  <w:t>Recopilación de indicios para la Investigación formal</w:t>
            </w:r>
          </w:p>
        </w:tc>
        <w:tc>
          <w:tcPr>
            <w:tcW w:w="4748" w:type="dxa"/>
          </w:tcPr>
          <w:p w14:paraId="53C87862" w14:textId="77777777" w:rsidR="005A4936" w:rsidRPr="00CA7ADC" w:rsidRDefault="005A4936" w:rsidP="005A493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A7ADC">
              <w:rPr>
                <w:rFonts w:ascii="Candara" w:hAnsi="Candara" w:cstheme="minorHAnsi"/>
                <w:sz w:val="21"/>
                <w:szCs w:val="21"/>
                <w:lang w:val="es-MX"/>
              </w:rPr>
              <w:t>Realizar entrevistas por separado con ambas partes y con posibles testigos</w:t>
            </w:r>
          </w:p>
        </w:tc>
        <w:tc>
          <w:tcPr>
            <w:tcW w:w="7229" w:type="dxa"/>
          </w:tcPr>
          <w:p w14:paraId="4CBF2B41" w14:textId="77777777" w:rsidR="005A4936" w:rsidRPr="00C65746" w:rsidRDefault="005A4936" w:rsidP="005A4936">
            <w:pPr>
              <w:pStyle w:val="Prrafodelista"/>
              <w:numPr>
                <w:ilvl w:val="0"/>
                <w:numId w:val="31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>
              <w:rPr>
                <w:rFonts w:ascii="Candara" w:hAnsi="Candara" w:cstheme="minorHAnsi"/>
                <w:sz w:val="21"/>
                <w:szCs w:val="21"/>
                <w:lang w:val="es-MX"/>
              </w:rPr>
              <w:t>Propiciar entrevista de la víctima</w:t>
            </w: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. </w:t>
            </w:r>
          </w:p>
          <w:p w14:paraId="5CEB4CC8" w14:textId="77777777" w:rsidR="005A4936" w:rsidRPr="00C65746" w:rsidRDefault="005A4936" w:rsidP="005A4936">
            <w:pPr>
              <w:pStyle w:val="Prrafodelista"/>
              <w:numPr>
                <w:ilvl w:val="0"/>
                <w:numId w:val="31"/>
              </w:numPr>
              <w:ind w:left="32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>
              <w:rPr>
                <w:rFonts w:ascii="Candara" w:hAnsi="Candara" w:cstheme="minorHAnsi"/>
                <w:sz w:val="21"/>
                <w:szCs w:val="21"/>
                <w:lang w:val="es-MX"/>
              </w:rPr>
              <w:t>Propiciar entrevista por</w:t>
            </w: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 </w:t>
            </w:r>
            <w:r>
              <w:rPr>
                <w:rFonts w:ascii="Candara" w:hAnsi="Candara" w:cstheme="minorHAnsi"/>
                <w:sz w:val="21"/>
                <w:szCs w:val="21"/>
                <w:lang w:val="es-MX"/>
              </w:rPr>
              <w:t>separado al supuesto agresor /a</w:t>
            </w: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.  </w:t>
            </w:r>
          </w:p>
          <w:p w14:paraId="49ED6B46" w14:textId="77777777" w:rsidR="005A4936" w:rsidRPr="00C65746" w:rsidRDefault="005A4936" w:rsidP="005A4936">
            <w:pPr>
              <w:pStyle w:val="Prrafodelista"/>
              <w:numPr>
                <w:ilvl w:val="0"/>
                <w:numId w:val="31"/>
              </w:numPr>
              <w:ind w:left="317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Resguardar toda documentación y evidencia pertinente y testimonios</w:t>
            </w:r>
          </w:p>
        </w:tc>
      </w:tr>
      <w:tr w:rsidR="005A4936" w:rsidRPr="00C65746" w14:paraId="3D48BC02" w14:textId="77777777" w:rsidTr="005A4936">
        <w:trPr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 w:val="restart"/>
          </w:tcPr>
          <w:p w14:paraId="11C1484B" w14:textId="77777777" w:rsidR="005A4936" w:rsidRPr="00C65746" w:rsidRDefault="005A4936" w:rsidP="005A4936">
            <w:pPr>
              <w:pStyle w:val="Prrafodelista"/>
              <w:numPr>
                <w:ilvl w:val="0"/>
                <w:numId w:val="33"/>
              </w:numPr>
              <w:ind w:left="313" w:hanging="142"/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  <w:lastRenderedPageBreak/>
              <w:t>Informe de Resultados</w:t>
            </w:r>
          </w:p>
          <w:p w14:paraId="3EFF235D" w14:textId="77777777" w:rsidR="005A4936" w:rsidRPr="00C65746" w:rsidRDefault="005A4936" w:rsidP="005A4936">
            <w:pPr>
              <w:jc w:val="left"/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</w:p>
        </w:tc>
        <w:tc>
          <w:tcPr>
            <w:tcW w:w="4748" w:type="dxa"/>
          </w:tcPr>
          <w:p w14:paraId="5CFC7083" w14:textId="77777777" w:rsidR="005A4936" w:rsidRPr="00CA7ADC" w:rsidRDefault="005A4936" w:rsidP="005A493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>
              <w:rPr>
                <w:rFonts w:ascii="Candara" w:hAnsi="Candara" w:cstheme="minorHAnsi"/>
                <w:sz w:val="21"/>
                <w:szCs w:val="21"/>
                <w:lang w:val="es-MX"/>
              </w:rPr>
              <w:t>Elaborar un informe con hallazgos</w:t>
            </w:r>
          </w:p>
        </w:tc>
        <w:tc>
          <w:tcPr>
            <w:tcW w:w="7229" w:type="dxa"/>
          </w:tcPr>
          <w:p w14:paraId="5B75479A" w14:textId="77777777" w:rsidR="005A4936" w:rsidRPr="00E53E55" w:rsidRDefault="005A4936" w:rsidP="005A4936">
            <w:pPr>
              <w:pStyle w:val="Prrafodelista"/>
              <w:numPr>
                <w:ilvl w:val="0"/>
                <w:numId w:val="31"/>
              </w:numPr>
              <w:spacing w:line="256" w:lineRule="auto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El </w:t>
            </w:r>
            <w:proofErr w:type="gramStart"/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informe  puede</w:t>
            </w:r>
            <w:proofErr w:type="gramEnd"/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 ser compartido con la víctima o los responsables para orientar medidas y acciones pertinentes según sean los resultados. </w:t>
            </w:r>
          </w:p>
        </w:tc>
      </w:tr>
      <w:tr w:rsidR="005A4936" w:rsidRPr="00C65746" w14:paraId="065BB8CB" w14:textId="77777777" w:rsidTr="005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/>
          </w:tcPr>
          <w:p w14:paraId="2A616322" w14:textId="77777777" w:rsidR="005A4936" w:rsidRPr="00C65746" w:rsidRDefault="005A4936" w:rsidP="005A4936">
            <w:pPr>
              <w:rPr>
                <w:sz w:val="21"/>
                <w:szCs w:val="21"/>
              </w:rPr>
            </w:pPr>
          </w:p>
        </w:tc>
        <w:tc>
          <w:tcPr>
            <w:tcW w:w="4748" w:type="dxa"/>
          </w:tcPr>
          <w:p w14:paraId="7524D0FC" w14:textId="77777777" w:rsidR="005A4936" w:rsidRPr="00E53E55" w:rsidRDefault="005A4936" w:rsidP="005A493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E53E55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Explicar a la víctima y/o padres, madres, o responsables del niño, niña o adolescente, el procedimiento a seguir. </w:t>
            </w:r>
          </w:p>
        </w:tc>
        <w:tc>
          <w:tcPr>
            <w:tcW w:w="7229" w:type="dxa"/>
          </w:tcPr>
          <w:p w14:paraId="2072583F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Dar acompañamiento u orientación necesaria, en caso que una acción de la víctima sea optar por la denuncia formal ante las autoridades. </w:t>
            </w:r>
          </w:p>
          <w:p w14:paraId="5DB036BC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La </w:t>
            </w:r>
            <w:proofErr w:type="gramStart"/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denuncia  voluntaria</w:t>
            </w:r>
            <w:proofErr w:type="gramEnd"/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 y consiente del delito, es una medida de acción para la prevención y protección de la víctima u otras posibles víctimas. </w:t>
            </w:r>
          </w:p>
          <w:p w14:paraId="4C30BFEF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Explicar el carácter obligatorio de la denuncia del delito ante las autoridades competentes como los son la fiscalía o el juzgado o tribunal correspondiente. </w:t>
            </w:r>
          </w:p>
          <w:p w14:paraId="05401469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Orientar sobre la solicitud a la fiscalía de imponer una medida cautelar en favor de la víctima.</w:t>
            </w:r>
          </w:p>
        </w:tc>
      </w:tr>
      <w:tr w:rsidR="005A4936" w:rsidRPr="00C65746" w14:paraId="2D9D9625" w14:textId="77777777" w:rsidTr="005A493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 w:val="restart"/>
          </w:tcPr>
          <w:p w14:paraId="07CD0384" w14:textId="77777777" w:rsidR="005A4936" w:rsidRPr="00C65746" w:rsidRDefault="005A4936" w:rsidP="005A4936">
            <w:pPr>
              <w:pStyle w:val="Prrafodelista"/>
              <w:numPr>
                <w:ilvl w:val="0"/>
                <w:numId w:val="33"/>
              </w:numPr>
              <w:spacing w:line="256" w:lineRule="auto"/>
              <w:ind w:left="454" w:hanging="141"/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  <w:t xml:space="preserve">Toma de decisiones </w:t>
            </w:r>
          </w:p>
          <w:p w14:paraId="5F0C822B" w14:textId="77777777" w:rsidR="005A4936" w:rsidRPr="00C65746" w:rsidRDefault="005A4936" w:rsidP="005A4936">
            <w:pPr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</w:p>
        </w:tc>
        <w:tc>
          <w:tcPr>
            <w:tcW w:w="4748" w:type="dxa"/>
          </w:tcPr>
          <w:p w14:paraId="7DEA93B1" w14:textId="77777777" w:rsidR="005A4936" w:rsidRPr="00C65746" w:rsidRDefault="005A4936" w:rsidP="005A493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Tomar decisión de acciones correctivas o disciplinarias</w:t>
            </w:r>
          </w:p>
          <w:p w14:paraId="2B30F8F8" w14:textId="77777777" w:rsidR="005A4936" w:rsidRPr="00C65746" w:rsidRDefault="005A4936" w:rsidP="005A493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</w:p>
        </w:tc>
        <w:tc>
          <w:tcPr>
            <w:tcW w:w="7229" w:type="dxa"/>
          </w:tcPr>
          <w:p w14:paraId="10CC0BC0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spacing w:line="256" w:lineRule="auto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Toda decisión debe basarse en el informe de resultados</w:t>
            </w:r>
          </w:p>
          <w:p w14:paraId="7EEB8D6D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spacing w:line="256" w:lineRule="auto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Se establece la sanción interna en dependencia del o los actores involucrados.</w:t>
            </w:r>
          </w:p>
        </w:tc>
      </w:tr>
      <w:tr w:rsidR="005A4936" w:rsidRPr="00C65746" w14:paraId="273428FE" w14:textId="77777777" w:rsidTr="005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/>
          </w:tcPr>
          <w:p w14:paraId="1195D38C" w14:textId="77777777" w:rsidR="005A4936" w:rsidRPr="00C65746" w:rsidRDefault="005A4936" w:rsidP="005A4936">
            <w:pPr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</w:p>
        </w:tc>
        <w:tc>
          <w:tcPr>
            <w:tcW w:w="4748" w:type="dxa"/>
          </w:tcPr>
          <w:p w14:paraId="3BE16DFD" w14:textId="77777777" w:rsidR="005A4936" w:rsidRPr="00C65746" w:rsidRDefault="005A4936" w:rsidP="005A493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Definir la situación del supuesto agresor: esto implicará su salida del Programa o la reincorporación a su trabajo</w:t>
            </w:r>
          </w:p>
        </w:tc>
        <w:tc>
          <w:tcPr>
            <w:tcW w:w="7229" w:type="dxa"/>
          </w:tcPr>
          <w:p w14:paraId="52454B5D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spacing w:line="256" w:lineRule="auto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proofErr w:type="gramStart"/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Debe  resguardarse</w:t>
            </w:r>
            <w:proofErr w:type="gramEnd"/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 la presunción de su inocencia</w:t>
            </w:r>
          </w:p>
          <w:p w14:paraId="4769216D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spacing w:line="256" w:lineRule="auto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Si el caso sobrepasa los procedimientos disciplinarios internos debido a la gravedad del hecho, es decir, adquiere la calidad de delito deberá trasladarse el caso a las instituciones competentes</w:t>
            </w:r>
          </w:p>
        </w:tc>
      </w:tr>
      <w:tr w:rsidR="005A4936" w:rsidRPr="00C65746" w14:paraId="34E6F32A" w14:textId="77777777" w:rsidTr="005A4936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/>
          </w:tcPr>
          <w:p w14:paraId="17155C50" w14:textId="77777777" w:rsidR="005A4936" w:rsidRPr="00C65746" w:rsidRDefault="005A4936" w:rsidP="005A4936">
            <w:pPr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</w:p>
        </w:tc>
        <w:tc>
          <w:tcPr>
            <w:tcW w:w="4748" w:type="dxa"/>
          </w:tcPr>
          <w:p w14:paraId="298319D8" w14:textId="77777777" w:rsidR="005A4936" w:rsidRPr="00C65746" w:rsidRDefault="005A4936" w:rsidP="005A4936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Incluir sanciones, reasignación de tareas, o probación de inocencia y desvinculación si la situación lo amerita</w:t>
            </w:r>
          </w:p>
        </w:tc>
        <w:tc>
          <w:tcPr>
            <w:tcW w:w="7229" w:type="dxa"/>
          </w:tcPr>
          <w:p w14:paraId="25833076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spacing w:line="256" w:lineRule="auto"/>
              <w:ind w:left="317" w:hanging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>Y en el caso de la reincorporación, la organización a la cual pertenezca el/la trabajador/a, deberá realizar un acto reparatorio a través de un comunicado u otra forma que las partes acuerden</w:t>
            </w:r>
          </w:p>
        </w:tc>
      </w:tr>
      <w:tr w:rsidR="005A4936" w:rsidRPr="00C65746" w14:paraId="3D97EC2A" w14:textId="77777777" w:rsidTr="005A4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  <w:vMerge/>
          </w:tcPr>
          <w:p w14:paraId="1B0B5300" w14:textId="77777777" w:rsidR="005A4936" w:rsidRPr="00C65746" w:rsidRDefault="005A4936" w:rsidP="005A4936">
            <w:pPr>
              <w:rPr>
                <w:rFonts w:ascii="Candara" w:hAnsi="Candara" w:cstheme="minorHAnsi"/>
                <w:b/>
                <w:sz w:val="21"/>
                <w:szCs w:val="21"/>
                <w:lang w:val="es-MX"/>
              </w:rPr>
            </w:pPr>
          </w:p>
        </w:tc>
        <w:tc>
          <w:tcPr>
            <w:tcW w:w="4748" w:type="dxa"/>
          </w:tcPr>
          <w:p w14:paraId="1C7BD815" w14:textId="77777777" w:rsidR="005A4936" w:rsidRPr="00C65746" w:rsidRDefault="005A4936" w:rsidP="005A4936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Hacer un informe de análisis </w:t>
            </w:r>
          </w:p>
        </w:tc>
        <w:tc>
          <w:tcPr>
            <w:tcW w:w="7229" w:type="dxa"/>
          </w:tcPr>
          <w:p w14:paraId="561D5021" w14:textId="77777777" w:rsidR="005A4936" w:rsidRPr="00C65746" w:rsidRDefault="005A4936" w:rsidP="005A4936">
            <w:pPr>
              <w:pStyle w:val="Prrafodelista"/>
              <w:numPr>
                <w:ilvl w:val="0"/>
                <w:numId w:val="32"/>
              </w:numPr>
              <w:spacing w:line="256" w:lineRule="auto"/>
              <w:ind w:left="317" w:hanging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theme="minorHAnsi"/>
                <w:sz w:val="21"/>
                <w:szCs w:val="21"/>
                <w:lang w:val="es-MX"/>
              </w:rPr>
            </w:pPr>
            <w:r w:rsidRPr="00C65746">
              <w:rPr>
                <w:rFonts w:ascii="Candara" w:hAnsi="Candara" w:cstheme="minorHAnsi"/>
                <w:sz w:val="21"/>
                <w:szCs w:val="21"/>
                <w:lang w:val="es-MX"/>
              </w:rPr>
              <w:t xml:space="preserve"> brinde recomendaciones o propuestas de mejora y prevención y nuevas medidas de protección de los niños, niñas, adolescentes y personas con discapacidad de la asociación</w:t>
            </w:r>
          </w:p>
        </w:tc>
      </w:tr>
    </w:tbl>
    <w:p w14:paraId="458BBDA4" w14:textId="77777777" w:rsidR="00200CAD" w:rsidRDefault="00200CAD" w:rsidP="008A0196">
      <w:pPr>
        <w:jc w:val="both"/>
        <w:rPr>
          <w:rFonts w:ascii="Candara" w:hAnsi="Candara" w:cstheme="minorHAnsi"/>
          <w:b/>
          <w:color w:val="2F5496" w:themeColor="accent5" w:themeShade="BF"/>
          <w:sz w:val="28"/>
          <w:szCs w:val="28"/>
        </w:rPr>
      </w:pPr>
    </w:p>
    <w:p w14:paraId="1CF70E1A" w14:textId="77777777" w:rsidR="00200CAD" w:rsidRDefault="00200CAD" w:rsidP="008A0196">
      <w:pPr>
        <w:jc w:val="both"/>
        <w:rPr>
          <w:rFonts w:ascii="Candara" w:hAnsi="Candara" w:cstheme="minorHAnsi"/>
          <w:b/>
          <w:color w:val="2F5496" w:themeColor="accent5" w:themeShade="BF"/>
          <w:sz w:val="28"/>
          <w:szCs w:val="28"/>
        </w:rPr>
      </w:pPr>
    </w:p>
    <w:p w14:paraId="4CE4C6E6" w14:textId="77777777" w:rsidR="00200CAD" w:rsidRDefault="00200CAD" w:rsidP="008A0196">
      <w:pPr>
        <w:jc w:val="both"/>
        <w:rPr>
          <w:rFonts w:ascii="Candara" w:hAnsi="Candara" w:cstheme="minorHAnsi"/>
          <w:b/>
          <w:color w:val="2F5496" w:themeColor="accent5" w:themeShade="BF"/>
          <w:sz w:val="28"/>
          <w:szCs w:val="28"/>
        </w:rPr>
      </w:pPr>
    </w:p>
    <w:p w14:paraId="7FAF3C05" w14:textId="77777777" w:rsidR="00200CAD" w:rsidRDefault="00200CAD" w:rsidP="008A0196">
      <w:pPr>
        <w:jc w:val="both"/>
        <w:rPr>
          <w:rFonts w:ascii="Candara" w:hAnsi="Candara" w:cstheme="minorHAnsi"/>
          <w:b/>
          <w:color w:val="2F5496" w:themeColor="accent5" w:themeShade="BF"/>
          <w:sz w:val="28"/>
          <w:szCs w:val="28"/>
        </w:rPr>
      </w:pPr>
    </w:p>
    <w:p w14:paraId="009E7D30" w14:textId="77777777" w:rsidR="00200CAD" w:rsidRDefault="00200CAD" w:rsidP="008A0196">
      <w:pPr>
        <w:jc w:val="both"/>
        <w:rPr>
          <w:rFonts w:ascii="Candara" w:hAnsi="Candara" w:cstheme="minorHAnsi"/>
          <w:b/>
          <w:color w:val="2F5496" w:themeColor="accent5" w:themeShade="BF"/>
          <w:sz w:val="28"/>
          <w:szCs w:val="28"/>
        </w:rPr>
      </w:pPr>
    </w:p>
    <w:p w14:paraId="5B35472B" w14:textId="77777777" w:rsidR="00200CAD" w:rsidRDefault="00200CAD" w:rsidP="008A0196">
      <w:pPr>
        <w:jc w:val="both"/>
        <w:rPr>
          <w:rFonts w:ascii="Candara" w:hAnsi="Candara" w:cstheme="minorHAnsi"/>
          <w:b/>
          <w:color w:val="2F5496" w:themeColor="accent5" w:themeShade="BF"/>
          <w:sz w:val="28"/>
          <w:szCs w:val="28"/>
        </w:rPr>
      </w:pPr>
    </w:p>
    <w:p w14:paraId="25F82752" w14:textId="77777777" w:rsidR="00200CAD" w:rsidRDefault="00200CAD" w:rsidP="008A0196">
      <w:pPr>
        <w:jc w:val="both"/>
        <w:rPr>
          <w:rFonts w:ascii="Candara" w:hAnsi="Candara" w:cstheme="minorHAnsi"/>
          <w:b/>
          <w:color w:val="2F5496" w:themeColor="accent5" w:themeShade="BF"/>
          <w:sz w:val="28"/>
          <w:szCs w:val="28"/>
        </w:rPr>
      </w:pPr>
    </w:p>
    <w:p w14:paraId="010EC663" w14:textId="246DE866" w:rsidR="00200CAD" w:rsidRDefault="00200CAD" w:rsidP="008A0196">
      <w:pPr>
        <w:jc w:val="both"/>
        <w:rPr>
          <w:rFonts w:ascii="Candara" w:hAnsi="Candara" w:cstheme="minorHAnsi"/>
          <w:b/>
          <w:color w:val="2F5496" w:themeColor="accent5" w:themeShade="BF"/>
          <w:sz w:val="28"/>
          <w:szCs w:val="28"/>
        </w:rPr>
        <w:sectPr w:rsidR="00200CAD" w:rsidSect="00FD43B3">
          <w:pgSz w:w="15840" w:h="12240" w:orient="landscape"/>
          <w:pgMar w:top="1701" w:right="1417" w:bottom="1701" w:left="1417" w:header="708" w:footer="708" w:gutter="0"/>
          <w:pgNumType w:start="14"/>
          <w:cols w:space="708"/>
          <w:titlePg/>
          <w:docGrid w:linePitch="360"/>
        </w:sectPr>
      </w:pPr>
    </w:p>
    <w:p w14:paraId="58E5FEB9" w14:textId="2EDD6A54" w:rsidR="00892358" w:rsidRPr="00EB795C" w:rsidRDefault="00892358" w:rsidP="00CA25AC">
      <w:pPr>
        <w:pStyle w:val="Ttulo1"/>
        <w:rPr>
          <w:b/>
          <w:color w:val="1F3864" w:themeColor="accent5" w:themeShade="80"/>
          <w:sz w:val="28"/>
        </w:rPr>
      </w:pPr>
      <w:bookmarkStart w:id="7" w:name="_Toc185242448"/>
      <w:r w:rsidRPr="00EB795C">
        <w:rPr>
          <w:b/>
          <w:color w:val="1F3864" w:themeColor="accent5" w:themeShade="80"/>
          <w:sz w:val="28"/>
        </w:rPr>
        <w:lastRenderedPageBreak/>
        <w:t>Infracciones y Sanciones</w:t>
      </w:r>
      <w:bookmarkEnd w:id="7"/>
    </w:p>
    <w:p w14:paraId="0A69F453" w14:textId="77777777" w:rsidR="00674307" w:rsidRPr="0021190B" w:rsidRDefault="0049650B" w:rsidP="00674307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La Comisión para la protección contra maltratos y abuso, también tendrá como funciones </w:t>
      </w:r>
    </w:p>
    <w:p w14:paraId="14F7DE29" w14:textId="77777777" w:rsidR="00F32DAE" w:rsidRDefault="00023A5B" w:rsidP="00F32DAE">
      <w:pPr>
        <w:pStyle w:val="Prrafodelista"/>
        <w:numPr>
          <w:ilvl w:val="0"/>
          <w:numId w:val="10"/>
        </w:numPr>
        <w:ind w:left="142" w:hanging="142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Dictaminar el tipo de sanción que corresponda al tipo de f</w:t>
      </w:r>
      <w:r w:rsidR="00311427" w:rsidRPr="0021190B">
        <w:rPr>
          <w:rFonts w:ascii="Candara" w:hAnsi="Candara" w:cstheme="minorHAnsi"/>
          <w:sz w:val="24"/>
          <w:szCs w:val="24"/>
        </w:rPr>
        <w:t xml:space="preserve">alta cometida por el empleado, </w:t>
      </w:r>
      <w:r w:rsidRPr="0021190B">
        <w:rPr>
          <w:rFonts w:ascii="Candara" w:hAnsi="Candara" w:cstheme="minorHAnsi"/>
          <w:sz w:val="24"/>
          <w:szCs w:val="24"/>
        </w:rPr>
        <w:t>empleada</w:t>
      </w:r>
      <w:r w:rsidR="00311427" w:rsidRPr="0021190B">
        <w:rPr>
          <w:rFonts w:ascii="Candara" w:hAnsi="Candara" w:cstheme="minorHAnsi"/>
          <w:sz w:val="24"/>
          <w:szCs w:val="24"/>
        </w:rPr>
        <w:t xml:space="preserve"> o voluntaria/voluntario.</w:t>
      </w:r>
      <w:r w:rsidR="00B444E5" w:rsidRPr="0021190B">
        <w:rPr>
          <w:rFonts w:ascii="Candara" w:hAnsi="Candara" w:cstheme="minorHAnsi"/>
          <w:sz w:val="24"/>
          <w:szCs w:val="24"/>
        </w:rPr>
        <w:t xml:space="preserve"> Para </w:t>
      </w:r>
      <w:r w:rsidR="00E25515" w:rsidRPr="0021190B">
        <w:rPr>
          <w:rFonts w:ascii="Candara" w:hAnsi="Candara" w:cstheme="minorHAnsi"/>
          <w:sz w:val="24"/>
          <w:szCs w:val="24"/>
        </w:rPr>
        <w:t>la determinación de la sanción se deben a</w:t>
      </w:r>
      <w:r w:rsidR="00F32DAE">
        <w:rPr>
          <w:rFonts w:ascii="Candara" w:hAnsi="Candara" w:cstheme="minorHAnsi"/>
          <w:sz w:val="24"/>
          <w:szCs w:val="24"/>
        </w:rPr>
        <w:t>tender los siguientes criterios:</w:t>
      </w:r>
    </w:p>
    <w:p w14:paraId="4FC60FF9" w14:textId="1C992DA6" w:rsidR="00F32DAE" w:rsidRDefault="00E25515" w:rsidP="00F32DAE">
      <w:pPr>
        <w:pStyle w:val="Prrafodelista"/>
        <w:ind w:left="142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a) </w:t>
      </w:r>
      <w:r w:rsidR="00F32DAE" w:rsidRPr="0021190B">
        <w:rPr>
          <w:rFonts w:ascii="Candara" w:hAnsi="Candara" w:cstheme="minorHAnsi"/>
          <w:sz w:val="24"/>
          <w:szCs w:val="24"/>
        </w:rPr>
        <w:t>La</w:t>
      </w:r>
      <w:r w:rsidR="00140B14" w:rsidRPr="0021190B">
        <w:rPr>
          <w:rFonts w:ascii="Candara" w:hAnsi="Candara" w:cstheme="minorHAnsi"/>
          <w:sz w:val="24"/>
          <w:szCs w:val="24"/>
        </w:rPr>
        <w:t xml:space="preserve"> intencional</w:t>
      </w:r>
      <w:r w:rsidR="00F32DAE">
        <w:rPr>
          <w:rFonts w:ascii="Candara" w:hAnsi="Candara" w:cstheme="minorHAnsi"/>
          <w:sz w:val="24"/>
          <w:szCs w:val="24"/>
        </w:rPr>
        <w:t>idad del infractor o infractora</w:t>
      </w:r>
      <w:r w:rsidR="00140B14" w:rsidRPr="0021190B">
        <w:rPr>
          <w:rFonts w:ascii="Candara" w:hAnsi="Candara" w:cstheme="minorHAnsi"/>
          <w:sz w:val="24"/>
          <w:szCs w:val="24"/>
        </w:rPr>
        <w:t xml:space="preserve"> </w:t>
      </w:r>
    </w:p>
    <w:p w14:paraId="28BBEADB" w14:textId="77777777" w:rsidR="00F32DAE" w:rsidRDefault="00140B14" w:rsidP="00F32DAE">
      <w:pPr>
        <w:pStyle w:val="Prrafodelista"/>
        <w:ind w:left="142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b) </w:t>
      </w:r>
      <w:r w:rsidR="00F32DAE">
        <w:rPr>
          <w:rFonts w:ascii="Candara" w:hAnsi="Candara" w:cstheme="minorHAnsi"/>
          <w:sz w:val="24"/>
          <w:szCs w:val="24"/>
        </w:rPr>
        <w:t>E</w:t>
      </w:r>
      <w:r w:rsidR="001C3E08" w:rsidRPr="0021190B">
        <w:rPr>
          <w:rFonts w:ascii="Candara" w:hAnsi="Candara" w:cstheme="minorHAnsi"/>
          <w:sz w:val="24"/>
          <w:szCs w:val="24"/>
        </w:rPr>
        <w:t>l tipo de directrices inc</w:t>
      </w:r>
      <w:r w:rsidR="00F32DAE">
        <w:rPr>
          <w:rFonts w:ascii="Candara" w:hAnsi="Candara" w:cstheme="minorHAnsi"/>
          <w:sz w:val="24"/>
          <w:szCs w:val="24"/>
        </w:rPr>
        <w:t>umplidas</w:t>
      </w:r>
    </w:p>
    <w:p w14:paraId="1DCEC3F6" w14:textId="0C26E470" w:rsidR="00023A5B" w:rsidRDefault="00140B14" w:rsidP="00F32DAE">
      <w:pPr>
        <w:pStyle w:val="Prrafodelista"/>
        <w:ind w:left="142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</w:t>
      </w:r>
      <w:r w:rsidR="001C3E08" w:rsidRPr="0021190B">
        <w:rPr>
          <w:rFonts w:ascii="Candara" w:hAnsi="Candara" w:cstheme="minorHAnsi"/>
          <w:sz w:val="24"/>
          <w:szCs w:val="24"/>
        </w:rPr>
        <w:t>)</w:t>
      </w:r>
      <w:r w:rsidR="00F32DAE">
        <w:rPr>
          <w:rFonts w:ascii="Candara" w:hAnsi="Candara" w:cstheme="minorHAnsi"/>
          <w:sz w:val="24"/>
          <w:szCs w:val="24"/>
        </w:rPr>
        <w:t xml:space="preserve"> E</w:t>
      </w:r>
      <w:r w:rsidR="00EC3226" w:rsidRPr="0021190B">
        <w:rPr>
          <w:rFonts w:ascii="Candara" w:hAnsi="Candara" w:cstheme="minorHAnsi"/>
          <w:sz w:val="24"/>
          <w:szCs w:val="24"/>
        </w:rPr>
        <w:t>l tipo de abuso o daños causados</w:t>
      </w:r>
    </w:p>
    <w:p w14:paraId="4B16625F" w14:textId="77777777" w:rsidR="00F32DAE" w:rsidRPr="0021190B" w:rsidRDefault="00F32DAE" w:rsidP="00F32DAE">
      <w:pPr>
        <w:pStyle w:val="Prrafodelista"/>
        <w:ind w:left="142"/>
        <w:jc w:val="both"/>
        <w:rPr>
          <w:rFonts w:ascii="Candara" w:hAnsi="Candara" w:cstheme="minorHAnsi"/>
          <w:sz w:val="24"/>
          <w:szCs w:val="24"/>
        </w:rPr>
      </w:pPr>
    </w:p>
    <w:p w14:paraId="20406380" w14:textId="1476C45A" w:rsidR="00311427" w:rsidRDefault="00311427" w:rsidP="00F32DAE">
      <w:pPr>
        <w:pStyle w:val="Prrafodelista"/>
        <w:numPr>
          <w:ilvl w:val="0"/>
          <w:numId w:val="10"/>
        </w:numPr>
        <w:ind w:left="142" w:hanging="142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Velar porque la sanción sea llevada a cabo.</w:t>
      </w:r>
    </w:p>
    <w:p w14:paraId="0AE60231" w14:textId="77777777" w:rsidR="00F025A4" w:rsidRPr="00F025A4" w:rsidRDefault="00F025A4" w:rsidP="00F025A4">
      <w:pPr>
        <w:pStyle w:val="Prrafodelista"/>
        <w:ind w:left="142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F025A4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Faltas Leves</w:t>
      </w:r>
    </w:p>
    <w:p w14:paraId="34EEDAC8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Negligencia hacia la niña, niño o adolescente.</w:t>
      </w:r>
    </w:p>
    <w:p w14:paraId="4A4C0159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No informar de casos de maltrato.</w:t>
      </w:r>
    </w:p>
    <w:p w14:paraId="60DC933D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Brindar una atención privilegiada (preferencias).</w:t>
      </w:r>
    </w:p>
    <w:p w14:paraId="097A222A" w14:textId="552B59EF" w:rsid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En los casos en los que haya reincidencia pasará a ser calificada como falta grave</w:t>
      </w:r>
    </w:p>
    <w:p w14:paraId="7B2603C8" w14:textId="77777777" w:rsidR="00F025A4" w:rsidRPr="00F025A4" w:rsidRDefault="00F025A4" w:rsidP="00F025A4">
      <w:pPr>
        <w:pStyle w:val="Prrafodelista"/>
        <w:ind w:left="142"/>
        <w:rPr>
          <w:rFonts w:ascii="Candara" w:hAnsi="Candara" w:cstheme="minorHAnsi"/>
          <w:sz w:val="24"/>
          <w:szCs w:val="24"/>
        </w:rPr>
      </w:pPr>
    </w:p>
    <w:p w14:paraId="2D7D5E0E" w14:textId="6CECE936" w:rsidR="00F025A4" w:rsidRPr="00F025A4" w:rsidRDefault="00F025A4" w:rsidP="00F025A4">
      <w:pPr>
        <w:pStyle w:val="Prrafodelista"/>
        <w:ind w:left="142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F025A4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Faltas Graves</w:t>
      </w:r>
    </w:p>
    <w:p w14:paraId="3D8E0CC9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Negar la atención en habilitación y rehabilitación en cualquiera de sus modalidades.</w:t>
      </w:r>
    </w:p>
    <w:p w14:paraId="0D8D62B9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Compartir información personal con terceros sin la debida autorización.</w:t>
      </w:r>
    </w:p>
    <w:p w14:paraId="041115AC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Uso de imagen no autorizado</w:t>
      </w:r>
    </w:p>
    <w:p w14:paraId="1E791F62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Dar atención privada/privilegiada a petición de familia.</w:t>
      </w:r>
    </w:p>
    <w:p w14:paraId="27B5B969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Cobrar honorarios por brindar atención en habilitación y rehabilitación.</w:t>
      </w:r>
    </w:p>
    <w:p w14:paraId="0196BD93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En los casos en los que haya reincidencia pasará a ser calificada como falta muy grave.</w:t>
      </w:r>
    </w:p>
    <w:p w14:paraId="0EF36E5F" w14:textId="77777777" w:rsidR="00F025A4" w:rsidRPr="00F025A4" w:rsidRDefault="00F025A4" w:rsidP="00F025A4">
      <w:pPr>
        <w:pStyle w:val="Prrafodelista"/>
        <w:ind w:left="142"/>
        <w:rPr>
          <w:rFonts w:ascii="Candara" w:hAnsi="Candara" w:cstheme="minorHAnsi"/>
          <w:sz w:val="24"/>
          <w:szCs w:val="24"/>
        </w:rPr>
      </w:pPr>
    </w:p>
    <w:p w14:paraId="2BDDEE4F" w14:textId="77777777" w:rsidR="00F025A4" w:rsidRPr="00F025A4" w:rsidRDefault="00F025A4" w:rsidP="00F025A4">
      <w:pPr>
        <w:pStyle w:val="Prrafodelista"/>
        <w:ind w:left="142"/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F025A4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Faltas muy Graves</w:t>
      </w:r>
    </w:p>
    <w:p w14:paraId="7C0C09BA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Vulneración de derechos de niñas, niños y adolescentes.</w:t>
      </w:r>
    </w:p>
    <w:p w14:paraId="74DE0F87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Maltrato físico.</w:t>
      </w:r>
    </w:p>
    <w:p w14:paraId="0606A64F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 xml:space="preserve">Abuso sexual. </w:t>
      </w:r>
    </w:p>
    <w:p w14:paraId="4826C658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Compartir contenido sexual en redes con niñas, niños o adolescentes.</w:t>
      </w:r>
    </w:p>
    <w:p w14:paraId="1293E6CD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 xml:space="preserve">Establecer como empleado una relación de pareja con adolescentes. </w:t>
      </w:r>
    </w:p>
    <w:p w14:paraId="4F0A0F3A" w14:textId="77777777" w:rsidR="00F025A4" w:rsidRPr="00F025A4" w:rsidRDefault="00F025A4" w:rsidP="00F025A4">
      <w:pPr>
        <w:pStyle w:val="Prrafodelista"/>
        <w:ind w:left="142"/>
        <w:rPr>
          <w:rFonts w:ascii="Candara" w:hAnsi="Candara" w:cstheme="minorHAnsi"/>
          <w:sz w:val="24"/>
          <w:szCs w:val="24"/>
        </w:rPr>
      </w:pPr>
    </w:p>
    <w:p w14:paraId="4FF70C38" w14:textId="77777777" w:rsidR="00F025A4" w:rsidRPr="00F025A4" w:rsidRDefault="00F025A4" w:rsidP="00F025A4">
      <w:pPr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F025A4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 xml:space="preserve">Sanciones </w:t>
      </w:r>
    </w:p>
    <w:p w14:paraId="539CAC9D" w14:textId="77777777" w:rsidR="00F025A4" w:rsidRPr="00F025A4" w:rsidRDefault="00F025A4" w:rsidP="00F025A4">
      <w:pPr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F025A4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Ante faltas leves</w:t>
      </w:r>
    </w:p>
    <w:p w14:paraId="3C96EEEF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 xml:space="preserve">Llamado de atención (primera vez). </w:t>
      </w:r>
    </w:p>
    <w:p w14:paraId="05590FE2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 xml:space="preserve">Amonestación escrita y apertura de expediente. </w:t>
      </w:r>
    </w:p>
    <w:p w14:paraId="44C30866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Llamado a reunión en la comisión para el abordaje del caso.</w:t>
      </w:r>
    </w:p>
    <w:p w14:paraId="09260CD8" w14:textId="77777777" w:rsidR="00F025A4" w:rsidRPr="00F025A4" w:rsidRDefault="00F025A4" w:rsidP="00F025A4">
      <w:pPr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F025A4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 xml:space="preserve">Ante faltas graves </w:t>
      </w:r>
    </w:p>
    <w:p w14:paraId="13C78181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lastRenderedPageBreak/>
        <w:t xml:space="preserve">Llamado a reunión y firma de compromiso de cambio de actitud.  </w:t>
      </w:r>
    </w:p>
    <w:p w14:paraId="67BFECD4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Pedir disculpas a la familia y a la víctima.</w:t>
      </w:r>
    </w:p>
    <w:p w14:paraId="48ED7F58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Suspensión temporal sin goce de sueldo por 15 días laborales.</w:t>
      </w:r>
    </w:p>
    <w:p w14:paraId="5A3B363F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Suspensión de los derechos y atributos plasmados en los estatutos de la Asociación en aquellos casos donde la falta haya sido cometida por afiliada o afiliado.</w:t>
      </w:r>
    </w:p>
    <w:p w14:paraId="2C9D0294" w14:textId="77777777" w:rsidR="00F025A4" w:rsidRPr="00F025A4" w:rsidRDefault="00F025A4" w:rsidP="00F025A4">
      <w:pPr>
        <w:rPr>
          <w:rFonts w:ascii="Candara" w:hAnsi="Candara" w:cstheme="minorHAnsi"/>
          <w:b/>
          <w:color w:val="1F3864" w:themeColor="accent5" w:themeShade="80"/>
          <w:sz w:val="24"/>
          <w:szCs w:val="24"/>
        </w:rPr>
      </w:pPr>
      <w:r w:rsidRPr="00F025A4">
        <w:rPr>
          <w:rFonts w:ascii="Candara" w:hAnsi="Candara" w:cstheme="minorHAnsi"/>
          <w:b/>
          <w:color w:val="1F3864" w:themeColor="accent5" w:themeShade="80"/>
          <w:sz w:val="24"/>
          <w:szCs w:val="24"/>
        </w:rPr>
        <w:t>Ante faltas muy graves</w:t>
      </w:r>
    </w:p>
    <w:p w14:paraId="1E78ACA1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 xml:space="preserve">Derivar el caso a instancias competentes. </w:t>
      </w:r>
    </w:p>
    <w:p w14:paraId="16834D32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>Despido inmediato.</w:t>
      </w:r>
    </w:p>
    <w:p w14:paraId="46352D30" w14:textId="77777777" w:rsidR="00F025A4" w:rsidRPr="00F025A4" w:rsidRDefault="00F025A4" w:rsidP="00F025A4">
      <w:pPr>
        <w:pStyle w:val="Prrafodelista"/>
        <w:numPr>
          <w:ilvl w:val="0"/>
          <w:numId w:val="10"/>
        </w:numPr>
        <w:ind w:left="142" w:hanging="142"/>
        <w:rPr>
          <w:rFonts w:ascii="Candara" w:hAnsi="Candara" w:cstheme="minorHAnsi"/>
          <w:sz w:val="24"/>
          <w:szCs w:val="24"/>
        </w:rPr>
      </w:pPr>
      <w:r w:rsidRPr="00F025A4">
        <w:rPr>
          <w:rFonts w:ascii="Candara" w:hAnsi="Candara" w:cstheme="minorHAnsi"/>
          <w:sz w:val="24"/>
          <w:szCs w:val="24"/>
        </w:rPr>
        <w:t xml:space="preserve">Expulsión de la asociación. </w:t>
      </w:r>
    </w:p>
    <w:p w14:paraId="338DF72A" w14:textId="74E12F8F" w:rsidR="00674307" w:rsidRPr="00EB795C" w:rsidRDefault="00674307" w:rsidP="00CA25AC">
      <w:pPr>
        <w:pStyle w:val="Ttulo1"/>
        <w:rPr>
          <w:b/>
          <w:color w:val="1F3864" w:themeColor="accent5" w:themeShade="80"/>
          <w:sz w:val="28"/>
        </w:rPr>
      </w:pPr>
      <w:bookmarkStart w:id="8" w:name="_Toc185242449"/>
      <w:r w:rsidRPr="00EB795C">
        <w:rPr>
          <w:b/>
          <w:color w:val="1F3864" w:themeColor="accent5" w:themeShade="80"/>
          <w:sz w:val="28"/>
        </w:rPr>
        <w:t>Contratación de personal</w:t>
      </w:r>
      <w:bookmarkEnd w:id="8"/>
    </w:p>
    <w:p w14:paraId="684FCCFD" w14:textId="77777777" w:rsidR="00C0051A" w:rsidRPr="0021190B" w:rsidRDefault="00674307" w:rsidP="0028735F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Para la </w:t>
      </w:r>
      <w:r w:rsidR="0028682E" w:rsidRPr="0021190B">
        <w:rPr>
          <w:rFonts w:ascii="Candara" w:hAnsi="Candara" w:cstheme="minorHAnsi"/>
          <w:sz w:val="24"/>
          <w:szCs w:val="24"/>
        </w:rPr>
        <w:t xml:space="preserve">el reclutamiento y </w:t>
      </w:r>
      <w:r w:rsidRPr="0021190B">
        <w:rPr>
          <w:rFonts w:ascii="Candara" w:hAnsi="Candara" w:cstheme="minorHAnsi"/>
          <w:sz w:val="24"/>
          <w:szCs w:val="24"/>
        </w:rPr>
        <w:t>contratación d</w:t>
      </w:r>
      <w:r w:rsidR="00933255" w:rsidRPr="0021190B">
        <w:rPr>
          <w:rFonts w:ascii="Candara" w:hAnsi="Candara" w:cstheme="minorHAnsi"/>
          <w:sz w:val="24"/>
          <w:szCs w:val="24"/>
        </w:rPr>
        <w:t xml:space="preserve">e personal técnico la asociación seguirá los procedimientos que generalmente se usan a nivel institucional, esto es la exigibilidad de recomendación </w:t>
      </w:r>
      <w:r w:rsidR="00990C2E" w:rsidRPr="0021190B">
        <w:rPr>
          <w:rFonts w:ascii="Candara" w:hAnsi="Candara" w:cstheme="minorHAnsi"/>
          <w:sz w:val="24"/>
          <w:szCs w:val="24"/>
        </w:rPr>
        <w:t>de trabajo anterior, solvencia</w:t>
      </w:r>
      <w:r w:rsidR="00933255" w:rsidRPr="0021190B">
        <w:rPr>
          <w:rFonts w:ascii="Candara" w:hAnsi="Candara" w:cstheme="minorHAnsi"/>
          <w:sz w:val="24"/>
          <w:szCs w:val="24"/>
        </w:rPr>
        <w:t xml:space="preserve"> </w:t>
      </w:r>
      <w:r w:rsidR="00990C2E" w:rsidRPr="0021190B">
        <w:rPr>
          <w:rFonts w:ascii="Candara" w:hAnsi="Candara" w:cstheme="minorHAnsi"/>
          <w:sz w:val="24"/>
          <w:szCs w:val="24"/>
        </w:rPr>
        <w:t xml:space="preserve">de PNC, solvencia penal </w:t>
      </w:r>
      <w:r w:rsidR="0028682E" w:rsidRPr="0021190B">
        <w:rPr>
          <w:rFonts w:ascii="Candara" w:hAnsi="Candara" w:cstheme="minorHAnsi"/>
          <w:sz w:val="24"/>
          <w:szCs w:val="24"/>
        </w:rPr>
        <w:t>y, la respectiva entrevista.</w:t>
      </w:r>
    </w:p>
    <w:p w14:paraId="5877F1BB" w14:textId="77777777" w:rsidR="00A9263F" w:rsidRPr="0021190B" w:rsidRDefault="0028682E" w:rsidP="00CA6223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Por otra parte, en el caso de pasar a la fase de contratación el nuevo empleado deberá ser informado y capacitado sobre instrumentos jurídicos </w:t>
      </w:r>
      <w:r w:rsidR="00BE0F8F" w:rsidRPr="0021190B">
        <w:rPr>
          <w:rFonts w:ascii="Candara" w:hAnsi="Candara" w:cstheme="minorHAnsi"/>
          <w:sz w:val="24"/>
          <w:szCs w:val="24"/>
        </w:rPr>
        <w:t>de protección de derechos a niñez y adolescencia, así como de la política interna de protección a niñas, niños y adolescentes con discapacidad.</w:t>
      </w:r>
    </w:p>
    <w:p w14:paraId="3A1DCB04" w14:textId="7A0FBC54" w:rsidR="007F4CE8" w:rsidRPr="00EB795C" w:rsidRDefault="00273D7B" w:rsidP="00CA25AC">
      <w:pPr>
        <w:pStyle w:val="Ttulo1"/>
        <w:rPr>
          <w:b/>
          <w:color w:val="1F3864" w:themeColor="accent5" w:themeShade="80"/>
          <w:sz w:val="28"/>
        </w:rPr>
      </w:pPr>
      <w:bookmarkStart w:id="9" w:name="_Toc185242450"/>
      <w:r w:rsidRPr="00EB795C">
        <w:rPr>
          <w:b/>
          <w:color w:val="1F3864" w:themeColor="accent5" w:themeShade="80"/>
          <w:sz w:val="28"/>
        </w:rPr>
        <w:t>Difusión de la política</w:t>
      </w:r>
      <w:bookmarkEnd w:id="9"/>
      <w:r w:rsidRPr="00EB795C">
        <w:rPr>
          <w:b/>
          <w:color w:val="1F3864" w:themeColor="accent5" w:themeShade="80"/>
          <w:sz w:val="28"/>
        </w:rPr>
        <w:t xml:space="preserve"> </w:t>
      </w:r>
    </w:p>
    <w:p w14:paraId="24022302" w14:textId="77777777" w:rsidR="00273D7B" w:rsidRPr="0021190B" w:rsidRDefault="00273D7B" w:rsidP="00273D7B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La Asociación </w:t>
      </w:r>
      <w:r w:rsidR="00920330" w:rsidRPr="0021190B">
        <w:rPr>
          <w:rFonts w:ascii="Candara" w:hAnsi="Candara" w:cstheme="minorHAnsi"/>
          <w:sz w:val="24"/>
          <w:szCs w:val="24"/>
        </w:rPr>
        <w:t xml:space="preserve">hará del conocimiento de todo su personal, estructuras </w:t>
      </w:r>
      <w:r w:rsidR="00835ED6" w:rsidRPr="0021190B">
        <w:rPr>
          <w:rFonts w:ascii="Candara" w:hAnsi="Candara" w:cstheme="minorHAnsi"/>
          <w:sz w:val="24"/>
          <w:szCs w:val="24"/>
        </w:rPr>
        <w:t xml:space="preserve">directivas y familias afiliadas el documento de la política de protección, </w:t>
      </w:r>
      <w:r w:rsidR="00732F73" w:rsidRPr="0021190B">
        <w:rPr>
          <w:rFonts w:ascii="Candara" w:hAnsi="Candara" w:cstheme="minorHAnsi"/>
          <w:sz w:val="24"/>
          <w:szCs w:val="24"/>
        </w:rPr>
        <w:t>una vez sea aprobada en sesión de Directiva Nacional</w:t>
      </w:r>
      <w:r w:rsidR="00835ED6" w:rsidRPr="0021190B">
        <w:rPr>
          <w:rFonts w:ascii="Candara" w:hAnsi="Candara" w:cstheme="minorHAnsi"/>
          <w:sz w:val="24"/>
          <w:szCs w:val="24"/>
        </w:rPr>
        <w:t>.</w:t>
      </w:r>
    </w:p>
    <w:p w14:paraId="0105D34E" w14:textId="77777777" w:rsidR="00E0243B" w:rsidRPr="0021190B" w:rsidRDefault="00E0243B" w:rsidP="00273D7B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Se dará a conocer a niñas, niños y adolescentes con discapacidad, haciendo las adaptaciones necesarias para </w:t>
      </w:r>
      <w:r w:rsidR="004C261D" w:rsidRPr="0021190B">
        <w:rPr>
          <w:rFonts w:ascii="Candara" w:hAnsi="Candara" w:cstheme="minorHAnsi"/>
          <w:sz w:val="24"/>
          <w:szCs w:val="24"/>
        </w:rPr>
        <w:t>facilitar la comprensión teniendo a la base la atención a la diversidad.</w:t>
      </w:r>
    </w:p>
    <w:p w14:paraId="57880710" w14:textId="77777777" w:rsidR="00835ED6" w:rsidRPr="0021190B" w:rsidRDefault="00835ED6" w:rsidP="00273D7B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En cada Centro de Atención Directa se contará con un documento </w:t>
      </w:r>
      <w:r w:rsidR="00EA0799" w:rsidRPr="0021190B">
        <w:rPr>
          <w:rFonts w:ascii="Candara" w:hAnsi="Candara" w:cstheme="minorHAnsi"/>
          <w:sz w:val="24"/>
          <w:szCs w:val="24"/>
        </w:rPr>
        <w:t>impreso de la política y trípticos</w:t>
      </w:r>
      <w:r w:rsidRPr="0021190B">
        <w:rPr>
          <w:rFonts w:ascii="Candara" w:hAnsi="Candara" w:cstheme="minorHAnsi"/>
          <w:sz w:val="24"/>
          <w:szCs w:val="24"/>
        </w:rPr>
        <w:t xml:space="preserve"> alusivos a la protección interna de niñas, niños y adolescente</w:t>
      </w:r>
      <w:r w:rsidR="007B172B" w:rsidRPr="0021190B">
        <w:rPr>
          <w:rFonts w:ascii="Candara" w:hAnsi="Candara" w:cstheme="minorHAnsi"/>
          <w:sz w:val="24"/>
          <w:szCs w:val="24"/>
        </w:rPr>
        <w:t>s beneficiarias y beneficiarios de Los Angelitos.</w:t>
      </w:r>
    </w:p>
    <w:p w14:paraId="1883E5B4" w14:textId="77777777" w:rsidR="00EA0799" w:rsidRPr="0021190B" w:rsidRDefault="00EA0799" w:rsidP="00273D7B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En las redes y sitios web de la</w:t>
      </w:r>
      <w:r w:rsidR="00853F43" w:rsidRPr="0021190B">
        <w:rPr>
          <w:rFonts w:ascii="Candara" w:hAnsi="Candara" w:cstheme="minorHAnsi"/>
          <w:sz w:val="24"/>
          <w:szCs w:val="24"/>
        </w:rPr>
        <w:t xml:space="preserve"> Asociación se dará a conocer y se promoverá el seguimiento de la política de protección interna de niñas, niños </w:t>
      </w:r>
      <w:r w:rsidR="007B172B" w:rsidRPr="0021190B">
        <w:rPr>
          <w:rFonts w:ascii="Candara" w:hAnsi="Candara" w:cstheme="minorHAnsi"/>
          <w:sz w:val="24"/>
          <w:szCs w:val="24"/>
        </w:rPr>
        <w:t>y adolescentes con discapacidad.</w:t>
      </w:r>
    </w:p>
    <w:p w14:paraId="170FF71F" w14:textId="5BCEB320" w:rsidR="009B3731" w:rsidRPr="00EB795C" w:rsidRDefault="009B3731" w:rsidP="00CA25AC">
      <w:pPr>
        <w:pStyle w:val="Ttulo1"/>
        <w:rPr>
          <w:b/>
          <w:color w:val="1F3864" w:themeColor="accent5" w:themeShade="80"/>
          <w:sz w:val="28"/>
        </w:rPr>
      </w:pPr>
      <w:bookmarkStart w:id="10" w:name="_Toc185242451"/>
      <w:r w:rsidRPr="00EB795C">
        <w:rPr>
          <w:b/>
          <w:color w:val="1F3864" w:themeColor="accent5" w:themeShade="80"/>
          <w:sz w:val="28"/>
        </w:rPr>
        <w:t>Apoyo y asesoramiento</w:t>
      </w:r>
      <w:bookmarkEnd w:id="10"/>
    </w:p>
    <w:p w14:paraId="5A8813BC" w14:textId="5E415BE3" w:rsidR="007B172B" w:rsidRPr="0021190B" w:rsidRDefault="008C0F62" w:rsidP="00273D7B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Todo el personal de Asociación Los Angelitos, así como sus directivas y familias </w:t>
      </w:r>
      <w:r w:rsidR="00FC7590" w:rsidRPr="0021190B">
        <w:rPr>
          <w:rFonts w:ascii="Candara" w:hAnsi="Candara" w:cstheme="minorHAnsi"/>
          <w:sz w:val="24"/>
          <w:szCs w:val="24"/>
        </w:rPr>
        <w:t>recibirán apoyo y asesoramient</w:t>
      </w:r>
      <w:r w:rsidR="00886E87" w:rsidRPr="0021190B">
        <w:rPr>
          <w:rFonts w:ascii="Candara" w:hAnsi="Candara" w:cstheme="minorHAnsi"/>
          <w:sz w:val="24"/>
          <w:szCs w:val="24"/>
        </w:rPr>
        <w:t xml:space="preserve">o de los coordinadores de zona o </w:t>
      </w:r>
      <w:r w:rsidR="00FC7590" w:rsidRPr="0021190B">
        <w:rPr>
          <w:rFonts w:ascii="Candara" w:hAnsi="Candara" w:cstheme="minorHAnsi"/>
          <w:sz w:val="24"/>
          <w:szCs w:val="24"/>
        </w:rPr>
        <w:t xml:space="preserve">de la Comisión de Protección </w:t>
      </w:r>
      <w:r w:rsidR="00886E87" w:rsidRPr="0021190B">
        <w:rPr>
          <w:rFonts w:ascii="Candara" w:hAnsi="Candara" w:cstheme="minorHAnsi"/>
          <w:sz w:val="24"/>
          <w:szCs w:val="24"/>
        </w:rPr>
        <w:t xml:space="preserve">ante el surgimiento de situaciones o problemas relacionados con la protección de </w:t>
      </w:r>
      <w:r w:rsidR="00886E87" w:rsidRPr="0021190B">
        <w:rPr>
          <w:rFonts w:ascii="Candara" w:hAnsi="Candara" w:cstheme="minorHAnsi"/>
          <w:sz w:val="24"/>
          <w:szCs w:val="24"/>
        </w:rPr>
        <w:lastRenderedPageBreak/>
        <w:t>beneficiarias y beneficiarios o sus familias</w:t>
      </w:r>
      <w:r w:rsidR="00473F4D" w:rsidRPr="0021190B">
        <w:rPr>
          <w:rFonts w:ascii="Candara" w:hAnsi="Candara" w:cstheme="minorHAnsi"/>
          <w:sz w:val="24"/>
          <w:szCs w:val="24"/>
        </w:rPr>
        <w:t xml:space="preserve">, ejemplo: situaciones en las que la familia se </w:t>
      </w:r>
      <w:r w:rsidR="004A15FD" w:rsidRPr="0021190B">
        <w:rPr>
          <w:rFonts w:ascii="Candara" w:hAnsi="Candara" w:cstheme="minorHAnsi"/>
          <w:sz w:val="24"/>
          <w:szCs w:val="24"/>
        </w:rPr>
        <w:t>rehúse a</w:t>
      </w:r>
      <w:r w:rsidR="00473F4D" w:rsidRPr="0021190B">
        <w:rPr>
          <w:rFonts w:ascii="Candara" w:hAnsi="Candara" w:cstheme="minorHAnsi"/>
          <w:sz w:val="24"/>
          <w:szCs w:val="24"/>
        </w:rPr>
        <w:t xml:space="preserve"> iniciar procesos de denuncia formales cuando hay involucramiento de habitantes de la comunidad o de los mismos familiares o representantes.</w:t>
      </w:r>
    </w:p>
    <w:p w14:paraId="316A0B55" w14:textId="797B9859" w:rsidR="007F4CE8" w:rsidRPr="0021190B" w:rsidRDefault="0028735F" w:rsidP="00A86645">
      <w:pPr>
        <w:jc w:val="both"/>
        <w:rPr>
          <w:rFonts w:ascii="Candara" w:hAnsi="Candara" w:cstheme="minorHAnsi"/>
          <w:b/>
          <w:sz w:val="28"/>
          <w:szCs w:val="28"/>
        </w:rPr>
      </w:pPr>
      <w:r w:rsidRPr="0021190B">
        <w:rPr>
          <w:rFonts w:ascii="Candara" w:hAnsi="Candara" w:cstheme="minorHAnsi"/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59776" behindDoc="1" locked="0" layoutInCell="1" allowOverlap="1" wp14:anchorId="564A979B" wp14:editId="34657A39">
            <wp:simplePos x="0" y="0"/>
            <wp:positionH relativeFrom="column">
              <wp:posOffset>555625</wp:posOffset>
            </wp:positionH>
            <wp:positionV relativeFrom="paragraph">
              <wp:posOffset>256507</wp:posOffset>
            </wp:positionV>
            <wp:extent cx="4371340" cy="2978785"/>
            <wp:effectExtent l="152400" t="152400" r="353060" b="354965"/>
            <wp:wrapTight wrapText="bothSides">
              <wp:wrapPolygon edited="0">
                <wp:start x="377" y="-1105"/>
                <wp:lineTo x="-753" y="-829"/>
                <wp:lineTo x="-753" y="22102"/>
                <wp:lineTo x="0" y="23483"/>
                <wp:lineTo x="659" y="24036"/>
                <wp:lineTo x="21838" y="24036"/>
                <wp:lineTo x="22497" y="23483"/>
                <wp:lineTo x="23250" y="21411"/>
                <wp:lineTo x="23250" y="1381"/>
                <wp:lineTo x="22121" y="-691"/>
                <wp:lineTo x="22027" y="-1105"/>
                <wp:lineTo x="377" y="-1105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ica dow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2978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19545" w14:textId="45661D37" w:rsidR="007F4CE8" w:rsidRPr="0021190B" w:rsidRDefault="007F4CE8" w:rsidP="00A86645">
      <w:pPr>
        <w:jc w:val="both"/>
        <w:rPr>
          <w:rFonts w:ascii="Candara" w:hAnsi="Candara" w:cstheme="minorHAnsi"/>
          <w:b/>
          <w:sz w:val="28"/>
          <w:szCs w:val="28"/>
        </w:rPr>
      </w:pPr>
    </w:p>
    <w:p w14:paraId="0B08464C" w14:textId="7E900A54" w:rsidR="007F4CE8" w:rsidRPr="0021190B" w:rsidRDefault="007F4CE8" w:rsidP="00A86645">
      <w:pPr>
        <w:jc w:val="both"/>
        <w:rPr>
          <w:rFonts w:ascii="Candara" w:hAnsi="Candara" w:cstheme="minorHAnsi"/>
          <w:b/>
          <w:sz w:val="28"/>
          <w:szCs w:val="28"/>
        </w:rPr>
      </w:pPr>
    </w:p>
    <w:p w14:paraId="577D76FF" w14:textId="7CEC9D87" w:rsidR="007F4CE8" w:rsidRPr="0021190B" w:rsidRDefault="007F4CE8" w:rsidP="00A86645">
      <w:pPr>
        <w:jc w:val="both"/>
        <w:rPr>
          <w:rFonts w:ascii="Candara" w:hAnsi="Candara" w:cstheme="minorHAnsi"/>
          <w:b/>
          <w:sz w:val="28"/>
          <w:szCs w:val="28"/>
        </w:rPr>
      </w:pPr>
    </w:p>
    <w:p w14:paraId="43EBAC62" w14:textId="0E9F2761" w:rsidR="0093407B" w:rsidRPr="00CA25AC" w:rsidRDefault="0093407B" w:rsidP="00CA25AC">
      <w:pPr>
        <w:pStyle w:val="Ttulo1"/>
      </w:pPr>
      <w:bookmarkStart w:id="11" w:name="_Toc185242452"/>
      <w:r w:rsidRPr="00EB795C">
        <w:rPr>
          <w:b/>
          <w:color w:val="1F3864" w:themeColor="accent5" w:themeShade="80"/>
          <w:sz w:val="28"/>
        </w:rPr>
        <w:t>Compromisos adquiridos</w:t>
      </w:r>
      <w:bookmarkEnd w:id="11"/>
    </w:p>
    <w:p w14:paraId="2FF9378B" w14:textId="77C5E092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Cumplir con el código de conducta de Asociación Los Angelitos para la protección interna de niñas, niños y adolescentes con discapacidad beneficiarias y beneficiarios.</w:t>
      </w:r>
    </w:p>
    <w:p w14:paraId="06D4A285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Como integrante del personal de Los Angelitos, velar por el cumplimiento, el conocimiento y la difusión del código de conducta en su respectivo entorno de trabajo (centro de atención, modalidad de visita domiciliar y comunidad).</w:t>
      </w:r>
    </w:p>
    <w:p w14:paraId="266B85AF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b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Velar por que ningún niño, niña o adolescente, bajo ninguna circunstancia, sea objeto de prácticas de castigo físico y humillante, comportamientos que produzcan daño de cualquier tipo o cualquier modalidad de maltrato psicológico o emocional en el ejercicio de sus funciones laborales.</w:t>
      </w:r>
    </w:p>
    <w:p w14:paraId="05F45B5A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Reaccionar con inmediatez ante cualquier duda, acusación o suceso que denote algún tipo de maltrato o abuso cometido por familiar, cuidadora, institución o servidor público, informando sin demora a la comisión responsable de recibir notificaciones al interior de la asociación.</w:t>
      </w:r>
    </w:p>
    <w:p w14:paraId="0A6137D5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Facilitar la notificación de abusos o sospecha de abusos por parte de cualquier persona vinculada o no a la asociación.</w:t>
      </w:r>
    </w:p>
    <w:p w14:paraId="4EA79954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Todo empleado y empleada debe evitar comportamientos impropios e inadecuados hacia niñas, niños y adolescentes entre los que cabe destacar:</w:t>
      </w:r>
    </w:p>
    <w:p w14:paraId="0EB21924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lastRenderedPageBreak/>
        <w:t>El uso de lenguaje que incluya términos que discriminan, ironizan, palabras burlescas o cuchicheos, comentarios (apodos, supuestas bromas) en presencia de beneficiarias y beneficiarios y sus familiares o cuidadoras.</w:t>
      </w:r>
    </w:p>
    <w:p w14:paraId="617B2396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El establecimiento de vínculos, relaciones interpersonales, o trato exclusivo (y excluyente/s) respecto a otros niños, niñas y adolescentes, que provoque interpretarlo como trato preferencial.</w:t>
      </w:r>
    </w:p>
    <w:p w14:paraId="4C112375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El contacto físico inapropiado: tocamientos, caricias incómodas y no consensuadas, acercamientos innecesarios o forzar a hacer algo.</w:t>
      </w:r>
    </w:p>
    <w:p w14:paraId="488A23E8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Evitar preguntas y observaciones personales no solicitadas sobre el aspecto, vestuario, estilo de vida, actividades, preferencias, género y orientación sexual.</w:t>
      </w:r>
    </w:p>
    <w:p w14:paraId="76906467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Consumir en presencia de niñas, niños y adolescentes, sustancias psicoactivas, alcohol y/o tabaco durante las actividades de la asociación.</w:t>
      </w:r>
    </w:p>
    <w:p w14:paraId="1C68BD8E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Exhibir conductas sexualizadas, erótica o sexualmente provocadoras en presencia de niñas, niños y adolescentes mientras se desarrollan las atenciones.</w:t>
      </w:r>
    </w:p>
    <w:p w14:paraId="793CA70E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El uso de palabras inadecuadas, vocabulario agresivo, insultos en presencia de beneficiarias, beneficiarios y sus familiares o cuidadoras.</w:t>
      </w:r>
    </w:p>
    <w:p w14:paraId="26E1C650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Permitir, promover y/o incentivar el consumo, acceso y/o exposición a contenidos en vivo y/o multimedia potencialmente o realmente nocivos y que pueden ocasionar daño psicológico a niñas, niños y adolescentes. </w:t>
      </w:r>
    </w:p>
    <w:p w14:paraId="11AB37C5" w14:textId="531E5C86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Evitar el realizar invitaciones a niñas, niños y adolescentes a casa de empleado o empleada si no están acompañados o acompañadas, salvo que estén en situación de riesgo. Avisar inmediatamente a familiares o las respectivas autoridades.</w:t>
      </w:r>
    </w:p>
    <w:p w14:paraId="70872A4D" w14:textId="40EF3728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Establecer relaciones laborales con los beneficiarios ni sus familias y/o cuidadores, es decir, el cobro de atención directa en fisioterapia o educación fuera de los horarios de trabajo establecidos por la asociación.</w:t>
      </w:r>
    </w:p>
    <w:p w14:paraId="0C6EAC7C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La empleada y el empleado de la asociación debe crear un entorno de atención seguro, favorable y motivador en las diferentes áreas de atención de la Asociación.</w:t>
      </w:r>
    </w:p>
    <w:p w14:paraId="0CDBC2BA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Toda actividad de incidencia pública y política debe ser planificada de tal manera que se reduzcan al mínimo los posibles riesgos de todo tipo (físicos, psicológicos, emocionales, interpersonales…) que puedan afectar a niñas, niños y adolescentes.</w:t>
      </w:r>
    </w:p>
    <w:p w14:paraId="65CA1D74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Crear comisiones de acompañamiento entre </w:t>
      </w:r>
      <w:proofErr w:type="spellStart"/>
      <w:r w:rsidRPr="0021190B">
        <w:rPr>
          <w:rFonts w:ascii="Candara" w:hAnsi="Candara" w:cstheme="minorHAnsi"/>
          <w:sz w:val="24"/>
          <w:szCs w:val="24"/>
        </w:rPr>
        <w:t>miembras</w:t>
      </w:r>
      <w:proofErr w:type="spellEnd"/>
      <w:r w:rsidRPr="0021190B">
        <w:rPr>
          <w:rFonts w:ascii="Candara" w:hAnsi="Candara" w:cstheme="minorHAnsi"/>
          <w:sz w:val="24"/>
          <w:szCs w:val="24"/>
        </w:rPr>
        <w:t xml:space="preserve"> y miembros de equipos técnicos para prevención de riesgos en actividades recreativas, invitación a eventos organizados por otras instituciones o actores comunitarios ajenos a la asociación para garantizar que niñas, niños y adolescentes no se vean expuestos a ningún riesgo de maltrato o abuso.</w:t>
      </w:r>
    </w:p>
    <w:p w14:paraId="15D8DAB6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Garantizar -en la medida de lo posible- que haya siempre al menos dos personas adultas cuando se esté brindando la atención directa (técnica, promotora y familiar o cuidadora)</w:t>
      </w:r>
    </w:p>
    <w:p w14:paraId="3B4B3D5A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Cuando sea necesario asistir a personas con movilidad reducida o escasa autonomía en actividades que pueden precisar distinto grado de intimidad, solicitar la </w:t>
      </w:r>
      <w:r w:rsidRPr="0021190B">
        <w:rPr>
          <w:rFonts w:ascii="Candara" w:hAnsi="Candara" w:cstheme="minorHAnsi"/>
          <w:sz w:val="24"/>
          <w:szCs w:val="24"/>
        </w:rPr>
        <w:lastRenderedPageBreak/>
        <w:t>autorización del niño, niña y adolescente y del cuidador o cuidadora. Tomar en cuenta los criterios siguientes: a) aprovechar la situación como una oportunidad de aprendizaje, b) evitar hacer lo que el niño, niña o adolescente puede realizar por él o ella misma, c) si debe intervenirse en el espacio de intimidad del niño, niña y adolescente y no resulta pertinente la presencia de otro adulto, informar a alguna compañera técnica o promotora o madre de familia para que estén al tanto.</w:t>
      </w:r>
    </w:p>
    <w:p w14:paraId="507D793D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En toda circunstancia y ante cualquier inquietud el empleado o empleada debe tomar en serio las opiniones y preocupaciones o conductas inapropiadas de los niños, niñas y adolescentes y fomentar su protagonismo.</w:t>
      </w:r>
    </w:p>
    <w:p w14:paraId="78A1074D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Reconocer y respetar la voluntad de la niña, el niño y adolescentes y sus límites debidos al desarrollo, apoyando de forma amable y proactiva a construir una percepción saludable y positiva de sus derechos.</w:t>
      </w:r>
    </w:p>
    <w:p w14:paraId="54A215A0" w14:textId="77777777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Evitar hablar de la niña, el niño o adolescente como si no fuesen a entender lo que les estamos diciendo o hablando de ellos o ellas basándonos en su discapacidad. Hablar en su presencia en tercera persona.</w:t>
      </w:r>
    </w:p>
    <w:p w14:paraId="24DCF17D" w14:textId="77777777" w:rsidR="00501821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No tolerar o apoyar conductas ilegales, peligrosas o abusivas ejercidas sobre niños, niñas o adolescentes que provengan de empleadas, empleados, familiares, cuidadoras.</w:t>
      </w:r>
    </w:p>
    <w:p w14:paraId="7B5BBA34" w14:textId="77777777" w:rsidR="00501821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Preservar y respetar el derecho de niñas, niños y adolescentes a la intimidad, privacidad de sus datos e identidad. No facilitar datos o información del beneficiario y beneficiaria y sus familiares a terceros sin su autorización</w:t>
      </w:r>
      <w:r w:rsidR="00501821" w:rsidRPr="0021190B">
        <w:rPr>
          <w:rFonts w:ascii="Candara" w:hAnsi="Candara" w:cstheme="minorHAnsi"/>
          <w:sz w:val="24"/>
          <w:szCs w:val="24"/>
        </w:rPr>
        <w:t xml:space="preserve">. </w:t>
      </w:r>
    </w:p>
    <w:p w14:paraId="300A1896" w14:textId="09034A71" w:rsidR="0093407B" w:rsidRPr="0021190B" w:rsidRDefault="0093407B" w:rsidP="0028735F">
      <w:pPr>
        <w:pStyle w:val="Prrafodelista"/>
        <w:numPr>
          <w:ilvl w:val="0"/>
          <w:numId w:val="24"/>
        </w:numPr>
        <w:ind w:left="426"/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Todo empleado, empleada, promotor, promotora, voluntario, colaborador deberá prestar su colaboración con la Comisión para la Protección si es requerida por ésta ante las investigaciones internas. </w:t>
      </w:r>
    </w:p>
    <w:p w14:paraId="73FC0BC3" w14:textId="77777777" w:rsidR="00AC28EF" w:rsidRPr="0021190B" w:rsidRDefault="00AC28EF" w:rsidP="007462AB">
      <w:pPr>
        <w:ind w:firstLine="708"/>
        <w:jc w:val="center"/>
        <w:rPr>
          <w:rFonts w:ascii="Candara" w:hAnsi="Candara" w:cstheme="minorHAnsi"/>
          <w:b/>
          <w:color w:val="0070C0"/>
          <w:sz w:val="72"/>
          <w:szCs w:val="72"/>
        </w:rPr>
      </w:pPr>
    </w:p>
    <w:p w14:paraId="275C1F78" w14:textId="77777777" w:rsidR="00AC28EF" w:rsidRPr="0021190B" w:rsidRDefault="00AC28EF" w:rsidP="007462AB">
      <w:pPr>
        <w:ind w:firstLine="708"/>
        <w:jc w:val="center"/>
        <w:rPr>
          <w:rFonts w:ascii="Candara" w:hAnsi="Candara" w:cstheme="minorHAnsi"/>
          <w:b/>
          <w:color w:val="0070C0"/>
          <w:sz w:val="72"/>
          <w:szCs w:val="72"/>
        </w:rPr>
      </w:pPr>
    </w:p>
    <w:p w14:paraId="0F9CE03F" w14:textId="77777777" w:rsidR="00AC28EF" w:rsidRPr="0021190B" w:rsidRDefault="00AC28EF" w:rsidP="007462AB">
      <w:pPr>
        <w:ind w:firstLine="708"/>
        <w:jc w:val="center"/>
        <w:rPr>
          <w:rFonts w:ascii="Candara" w:hAnsi="Candara" w:cstheme="minorHAnsi"/>
          <w:b/>
          <w:color w:val="0070C0"/>
          <w:sz w:val="72"/>
          <w:szCs w:val="72"/>
        </w:rPr>
      </w:pPr>
    </w:p>
    <w:p w14:paraId="68E481A3" w14:textId="77777777" w:rsidR="00AC28EF" w:rsidRPr="0021190B" w:rsidRDefault="00AC28EF" w:rsidP="007462AB">
      <w:pPr>
        <w:ind w:firstLine="708"/>
        <w:jc w:val="center"/>
        <w:rPr>
          <w:rFonts w:ascii="Candara" w:hAnsi="Candara" w:cstheme="minorHAnsi"/>
          <w:b/>
          <w:color w:val="0070C0"/>
          <w:sz w:val="72"/>
          <w:szCs w:val="72"/>
        </w:rPr>
      </w:pPr>
    </w:p>
    <w:p w14:paraId="10539334" w14:textId="77777777" w:rsidR="00AC28EF" w:rsidRPr="0021190B" w:rsidRDefault="00AC28EF" w:rsidP="007462AB">
      <w:pPr>
        <w:ind w:firstLine="708"/>
        <w:jc w:val="center"/>
        <w:rPr>
          <w:rFonts w:ascii="Candara" w:hAnsi="Candara" w:cstheme="minorHAnsi"/>
          <w:b/>
          <w:color w:val="0070C0"/>
          <w:sz w:val="72"/>
          <w:szCs w:val="72"/>
        </w:rPr>
      </w:pPr>
    </w:p>
    <w:p w14:paraId="19F8E493" w14:textId="77777777" w:rsidR="0093407B" w:rsidRPr="0021190B" w:rsidRDefault="0093407B" w:rsidP="0093407B">
      <w:pPr>
        <w:ind w:firstLine="708"/>
        <w:jc w:val="center"/>
        <w:rPr>
          <w:rFonts w:ascii="Candara" w:hAnsi="Candara" w:cstheme="minorHAnsi"/>
          <w:b/>
          <w:color w:val="0070C0"/>
          <w:sz w:val="72"/>
          <w:szCs w:val="72"/>
        </w:rPr>
      </w:pPr>
    </w:p>
    <w:p w14:paraId="291F30D5" w14:textId="2CF9093F" w:rsidR="00AC28EF" w:rsidRPr="00EB795C" w:rsidRDefault="00AC28EF" w:rsidP="005B0049">
      <w:pPr>
        <w:pStyle w:val="Ttulo1"/>
        <w:jc w:val="center"/>
        <w:rPr>
          <w:rFonts w:asciiTheme="minorHAnsi" w:hAnsiTheme="minorHAnsi" w:cstheme="minorHAnsi"/>
          <w:b/>
          <w:sz w:val="96"/>
        </w:rPr>
      </w:pPr>
      <w:bookmarkStart w:id="12" w:name="_Toc185242453"/>
      <w:r w:rsidRPr="00EB795C">
        <w:rPr>
          <w:rFonts w:asciiTheme="minorHAnsi" w:hAnsiTheme="minorHAnsi" w:cstheme="minorHAnsi"/>
          <w:b/>
          <w:sz w:val="96"/>
        </w:rPr>
        <w:t>ANEXOS</w:t>
      </w:r>
      <w:bookmarkEnd w:id="12"/>
    </w:p>
    <w:p w14:paraId="3E704461" w14:textId="77777777" w:rsidR="00AC28EF" w:rsidRPr="0021190B" w:rsidRDefault="00AC28EF">
      <w:pPr>
        <w:rPr>
          <w:rFonts w:ascii="Candara" w:hAnsi="Candara" w:cstheme="minorHAnsi"/>
          <w:b/>
          <w:color w:val="0070C0"/>
          <w:sz w:val="72"/>
          <w:szCs w:val="72"/>
        </w:rPr>
      </w:pPr>
      <w:r w:rsidRPr="0021190B">
        <w:rPr>
          <w:rFonts w:ascii="Candara" w:hAnsi="Candara" w:cstheme="minorHAnsi"/>
          <w:b/>
          <w:color w:val="0070C0"/>
          <w:sz w:val="72"/>
          <w:szCs w:val="72"/>
        </w:rPr>
        <w:br w:type="page"/>
      </w:r>
    </w:p>
    <w:p w14:paraId="39CD7471" w14:textId="60A8B9C5" w:rsidR="0093407B" w:rsidRPr="0021190B" w:rsidRDefault="0093407B">
      <w:pPr>
        <w:rPr>
          <w:rFonts w:ascii="Candara" w:hAnsi="Candara" w:cstheme="minorHAnsi"/>
          <w:b/>
          <w:sz w:val="24"/>
          <w:szCs w:val="24"/>
        </w:rPr>
      </w:pPr>
    </w:p>
    <w:p w14:paraId="31DABE83" w14:textId="3CD10584" w:rsidR="0017609A" w:rsidRPr="00EB795C" w:rsidRDefault="00BE689F" w:rsidP="00CA25AC">
      <w:pPr>
        <w:pStyle w:val="Ttulo2"/>
        <w:rPr>
          <w:rFonts w:ascii="Candara" w:hAnsi="Candara"/>
          <w:b/>
          <w:color w:val="1F3864" w:themeColor="accent5" w:themeShade="80"/>
          <w:sz w:val="28"/>
        </w:rPr>
      </w:pPr>
      <w:bookmarkStart w:id="13" w:name="_Toc185242454"/>
      <w:r w:rsidRPr="00EB795C">
        <w:rPr>
          <w:rFonts w:ascii="Candara" w:hAnsi="Candara"/>
          <w:b/>
          <w:color w:val="1F3864" w:themeColor="accent5" w:themeShade="80"/>
          <w:sz w:val="28"/>
        </w:rPr>
        <w:t>Anexo 1.</w:t>
      </w:r>
      <w:bookmarkEnd w:id="13"/>
    </w:p>
    <w:p w14:paraId="7E73E95F" w14:textId="77777777" w:rsidR="0093407B" w:rsidRPr="0021190B" w:rsidRDefault="0093407B" w:rsidP="00A86645">
      <w:pPr>
        <w:jc w:val="both"/>
        <w:rPr>
          <w:rFonts w:ascii="Candara" w:hAnsi="Candara" w:cstheme="minorHAnsi"/>
          <w:b/>
          <w:sz w:val="24"/>
          <w:szCs w:val="24"/>
        </w:rPr>
      </w:pPr>
    </w:p>
    <w:p w14:paraId="29B332DB" w14:textId="77777777" w:rsidR="007F4CE8" w:rsidRPr="0021190B" w:rsidRDefault="0094325A" w:rsidP="00A86645">
      <w:pPr>
        <w:jc w:val="both"/>
        <w:rPr>
          <w:rFonts w:ascii="Candara" w:hAnsi="Candara" w:cstheme="minorHAnsi"/>
          <w:b/>
          <w:sz w:val="28"/>
          <w:szCs w:val="28"/>
        </w:rPr>
      </w:pPr>
      <w:r w:rsidRPr="0021190B">
        <w:rPr>
          <w:rFonts w:ascii="Candara" w:hAnsi="Candara" w:cstheme="minorHAnsi"/>
          <w:b/>
          <w:sz w:val="28"/>
          <w:szCs w:val="28"/>
        </w:rPr>
        <w:t>Código de conducta para empleados y empleadas de Asociación Los Angelitos</w:t>
      </w:r>
    </w:p>
    <w:p w14:paraId="5AB2BE3E" w14:textId="77777777" w:rsidR="0094325A" w:rsidRPr="0021190B" w:rsidRDefault="0094325A" w:rsidP="00A86645">
      <w:pPr>
        <w:jc w:val="both"/>
        <w:rPr>
          <w:rFonts w:ascii="Candara" w:hAnsi="Candara" w:cstheme="minorHAnsi"/>
          <w:b/>
          <w:sz w:val="28"/>
          <w:szCs w:val="28"/>
        </w:rPr>
      </w:pPr>
    </w:p>
    <w:p w14:paraId="163943B1" w14:textId="77777777" w:rsidR="0094325A" w:rsidRPr="0021190B" w:rsidRDefault="00396D07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Con la firma de este documento usted adquiere una serie de compromisos en torno a </w:t>
      </w:r>
      <w:r w:rsidR="008618D5" w:rsidRPr="0021190B">
        <w:rPr>
          <w:rFonts w:ascii="Candara" w:hAnsi="Candara" w:cstheme="minorHAnsi"/>
          <w:sz w:val="24"/>
          <w:szCs w:val="24"/>
        </w:rPr>
        <w:t xml:space="preserve">promover y </w:t>
      </w:r>
      <w:r w:rsidRPr="0021190B">
        <w:rPr>
          <w:rFonts w:ascii="Candara" w:hAnsi="Candara" w:cstheme="minorHAnsi"/>
          <w:sz w:val="24"/>
          <w:szCs w:val="24"/>
        </w:rPr>
        <w:t>garantizar el cuidado y protección de niñas, niños y adolescentes con discapaci</w:t>
      </w:r>
      <w:r w:rsidR="0086195B" w:rsidRPr="0021190B">
        <w:rPr>
          <w:rFonts w:ascii="Candara" w:hAnsi="Candara" w:cstheme="minorHAnsi"/>
          <w:sz w:val="24"/>
          <w:szCs w:val="24"/>
        </w:rPr>
        <w:t>dad frente a maltratos, abusos y malas prácticas al interior de la organización.</w:t>
      </w:r>
    </w:p>
    <w:p w14:paraId="2DE697BF" w14:textId="77777777" w:rsidR="0086195B" w:rsidRPr="0021190B" w:rsidRDefault="0086195B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 xml:space="preserve">En caso de incumplimiento de </w:t>
      </w:r>
      <w:r w:rsidR="0096494B" w:rsidRPr="0021190B">
        <w:rPr>
          <w:rFonts w:ascii="Candara" w:hAnsi="Candara" w:cstheme="minorHAnsi"/>
          <w:sz w:val="24"/>
          <w:szCs w:val="24"/>
        </w:rPr>
        <w:t xml:space="preserve">las directrices del código, y en dependencia del grado de la falta Ud., se someterá a las disposiciones sancionatorias establecidas por la Asociación con la finalidad de </w:t>
      </w:r>
      <w:r w:rsidR="00FD4967" w:rsidRPr="0021190B">
        <w:rPr>
          <w:rFonts w:ascii="Candara" w:hAnsi="Candara" w:cstheme="minorHAnsi"/>
          <w:sz w:val="24"/>
          <w:szCs w:val="24"/>
        </w:rPr>
        <w:t>garantizar la protección de niñas, niños y adolescentes con discapacidad beneficiarias y beneficiarios de la Asociación.</w:t>
      </w:r>
    </w:p>
    <w:p w14:paraId="025847F1" w14:textId="77777777" w:rsidR="008618D5" w:rsidRPr="0021190B" w:rsidRDefault="008618D5" w:rsidP="00A86645">
      <w:pPr>
        <w:jc w:val="both"/>
        <w:rPr>
          <w:rFonts w:ascii="Candara" w:hAnsi="Candara" w:cstheme="minorHAnsi"/>
          <w:sz w:val="24"/>
          <w:szCs w:val="24"/>
        </w:rPr>
      </w:pPr>
    </w:p>
    <w:p w14:paraId="0FCC9BF4" w14:textId="77777777" w:rsidR="008618D5" w:rsidRPr="0021190B" w:rsidRDefault="008618D5" w:rsidP="00623244">
      <w:pPr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Nombres y apellidos: ________________________________________________</w:t>
      </w:r>
    </w:p>
    <w:p w14:paraId="3787AA59" w14:textId="77777777" w:rsidR="008618D5" w:rsidRPr="0021190B" w:rsidRDefault="008618D5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Profesión: _________________________________________________________</w:t>
      </w:r>
    </w:p>
    <w:p w14:paraId="6A9EE67B" w14:textId="77777777" w:rsidR="008618D5" w:rsidRPr="0021190B" w:rsidRDefault="008618D5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Cargo: ____________________________________________________________</w:t>
      </w:r>
    </w:p>
    <w:p w14:paraId="6CFCE7D4" w14:textId="77777777" w:rsidR="008618D5" w:rsidRPr="0021190B" w:rsidRDefault="002B705A" w:rsidP="00A86645">
      <w:pPr>
        <w:jc w:val="both"/>
        <w:rPr>
          <w:rFonts w:ascii="Candara" w:hAnsi="Candara" w:cstheme="minorHAnsi"/>
          <w:sz w:val="24"/>
          <w:szCs w:val="24"/>
        </w:rPr>
      </w:pPr>
      <w:r w:rsidRPr="0021190B">
        <w:rPr>
          <w:rFonts w:ascii="Candara" w:hAnsi="Candara" w:cstheme="minorHAnsi"/>
          <w:sz w:val="24"/>
          <w:szCs w:val="24"/>
        </w:rPr>
        <w:t>Zona de Trabajo: ____________________________________________________</w:t>
      </w:r>
    </w:p>
    <w:p w14:paraId="3D56A67A" w14:textId="77777777" w:rsidR="00566205" w:rsidRPr="0021190B" w:rsidRDefault="00566205" w:rsidP="00A86645">
      <w:pPr>
        <w:jc w:val="both"/>
        <w:rPr>
          <w:rFonts w:ascii="Candara" w:hAnsi="Candara" w:cstheme="minorHAnsi"/>
          <w:sz w:val="24"/>
          <w:szCs w:val="24"/>
        </w:rPr>
      </w:pPr>
    </w:p>
    <w:p w14:paraId="2E66D7A4" w14:textId="4E10CEF3" w:rsidR="007462AB" w:rsidRPr="0021190B" w:rsidRDefault="007462AB">
      <w:pPr>
        <w:rPr>
          <w:rFonts w:ascii="Candara" w:hAnsi="Candara" w:cstheme="minorHAnsi"/>
          <w:b/>
          <w:sz w:val="24"/>
          <w:szCs w:val="24"/>
        </w:rPr>
      </w:pPr>
    </w:p>
    <w:sectPr w:rsidR="007462AB" w:rsidRPr="0021190B" w:rsidSect="00FD43B3">
      <w:footerReference w:type="default" r:id="rId16"/>
      <w:pgSz w:w="12240" w:h="15840"/>
      <w:pgMar w:top="1417" w:right="1701" w:bottom="1417" w:left="1701" w:header="708" w:footer="708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812B" w14:textId="77777777" w:rsidR="00751CFE" w:rsidRDefault="00751CFE" w:rsidP="00BF0E28">
      <w:pPr>
        <w:spacing w:after="0" w:line="240" w:lineRule="auto"/>
      </w:pPr>
      <w:r>
        <w:separator/>
      </w:r>
    </w:p>
  </w:endnote>
  <w:endnote w:type="continuationSeparator" w:id="0">
    <w:p w14:paraId="668DDEFC" w14:textId="77777777" w:rsidR="00751CFE" w:rsidRDefault="00751CFE" w:rsidP="00BF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F370" w14:textId="008D1F26" w:rsidR="00686BE2" w:rsidRDefault="00751CFE" w:rsidP="00D755BB">
    <w:pPr>
      <w:pStyle w:val="Piedepgina"/>
      <w:tabs>
        <w:tab w:val="clear" w:pos="4419"/>
      </w:tabs>
    </w:pPr>
    <w:sdt>
      <w:sdtPr>
        <w:id w:val="-269007406"/>
        <w:docPartObj>
          <w:docPartGallery w:val="Page Numbers (Bottom of Page)"/>
          <w:docPartUnique/>
        </w:docPartObj>
      </w:sdtPr>
      <w:sdtEndPr/>
      <w:sdtContent>
        <w:r w:rsidR="00686BE2">
          <w:rPr>
            <w:noProof/>
            <w:lang w:eastAsia="es-SV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AF56CBB" wp14:editId="62ECAFD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0" name="Rectángulo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92E0E" w14:textId="77777777" w:rsidR="00686BE2" w:rsidRDefault="00686BE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A675E" w:rsidRPr="00CA675E">
                                <w:rPr>
                                  <w:noProof/>
                                  <w:color w:val="ED7D31" w:themeColor="accent2"/>
                                  <w:lang w:val="es-ES"/>
                                </w:rPr>
                                <w:t>13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AF56CBB" id="Rectángulo 10" o:spid="_x0000_s1030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4592E0E" w14:textId="77777777" w:rsidR="00686BE2" w:rsidRDefault="00686BE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A675E" w:rsidRPr="00CA675E">
                          <w:rPr>
                            <w:noProof/>
                            <w:color w:val="ED7D31" w:themeColor="accent2"/>
                            <w:lang w:val="es-ES"/>
                          </w:rPr>
                          <w:t>13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6BE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560944"/>
      <w:docPartObj>
        <w:docPartGallery w:val="Page Numbers (Bottom of Page)"/>
        <w:docPartUnique/>
      </w:docPartObj>
    </w:sdtPr>
    <w:sdtEndPr/>
    <w:sdtContent>
      <w:p w14:paraId="1EBD7B16" w14:textId="1E3162AE" w:rsidR="00686BE2" w:rsidRDefault="00686B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75E" w:rsidRPr="00CA675E">
          <w:rPr>
            <w:noProof/>
            <w:lang w:val="es-ES"/>
          </w:rPr>
          <w:t>14</w:t>
        </w:r>
        <w:r>
          <w:fldChar w:fldCharType="end"/>
        </w:r>
      </w:p>
    </w:sdtContent>
  </w:sdt>
  <w:p w14:paraId="1C7B309D" w14:textId="6ADF9755" w:rsidR="00686BE2" w:rsidRDefault="00686BE2" w:rsidP="00D755BB">
    <w:pPr>
      <w:pStyle w:val="Piedepgina"/>
      <w:tabs>
        <w:tab w:val="clear" w:pos="4419"/>
        <w:tab w:val="clear" w:pos="8838"/>
        <w:tab w:val="left" w:pos="28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4E57" w14:textId="4E432271" w:rsidR="00686BE2" w:rsidRDefault="00751CFE" w:rsidP="00D755BB">
    <w:pPr>
      <w:pStyle w:val="Piedepgina"/>
      <w:tabs>
        <w:tab w:val="clear" w:pos="4419"/>
      </w:tabs>
    </w:pPr>
    <w:sdt>
      <w:sdtPr>
        <w:id w:val="-662931729"/>
        <w:docPartObj>
          <w:docPartGallery w:val="Page Numbers (Bottom of Page)"/>
          <w:docPartUnique/>
        </w:docPartObj>
      </w:sdtPr>
      <w:sdtEndPr/>
      <w:sdtContent>
        <w:r w:rsidR="00686BE2">
          <w:rPr>
            <w:noProof/>
            <w:lang w:eastAsia="es-SV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6B56308" wp14:editId="37A4F47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77B2B" w14:textId="77777777" w:rsidR="00686BE2" w:rsidRDefault="00686BE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A675E" w:rsidRPr="00CA675E">
                                <w:rPr>
                                  <w:noProof/>
                                  <w:color w:val="ED7D31" w:themeColor="accent2"/>
                                  <w:lang w:val="es-ES"/>
                                </w:rPr>
                                <w:t>21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6B56308" id="Rectángulo 11" o:spid="_x0000_s1031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0B677B2B" w14:textId="77777777" w:rsidR="00686BE2" w:rsidRDefault="00686BE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A675E" w:rsidRPr="00CA675E">
                          <w:rPr>
                            <w:noProof/>
                            <w:color w:val="ED7D31" w:themeColor="accent2"/>
                            <w:lang w:val="es-ES"/>
                          </w:rPr>
                          <w:t>21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6BE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F5E8" w14:textId="77777777" w:rsidR="00751CFE" w:rsidRDefault="00751CFE" w:rsidP="00BF0E28">
      <w:pPr>
        <w:spacing w:after="0" w:line="240" w:lineRule="auto"/>
      </w:pPr>
      <w:r>
        <w:separator/>
      </w:r>
    </w:p>
  </w:footnote>
  <w:footnote w:type="continuationSeparator" w:id="0">
    <w:p w14:paraId="76C7BCB9" w14:textId="77777777" w:rsidR="00751CFE" w:rsidRDefault="00751CFE" w:rsidP="00BF0E28">
      <w:pPr>
        <w:spacing w:after="0" w:line="240" w:lineRule="auto"/>
      </w:pPr>
      <w:r>
        <w:continuationSeparator/>
      </w:r>
    </w:p>
  </w:footnote>
  <w:footnote w:id="1">
    <w:p w14:paraId="22264075" w14:textId="77777777" w:rsidR="00686BE2" w:rsidRDefault="00686BE2">
      <w:pPr>
        <w:pStyle w:val="Textonotapie"/>
      </w:pPr>
      <w:r>
        <w:rPr>
          <w:rStyle w:val="Refdenotaalpie"/>
        </w:rPr>
        <w:footnoteRef/>
      </w:r>
      <w:r>
        <w:t xml:space="preserve"> Convención sobre los Derechos de las Personas con Discapacidad de la ONU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E944" w14:textId="6177729B" w:rsidR="00686BE2" w:rsidRPr="003A109A" w:rsidRDefault="00686BE2" w:rsidP="00686BE2">
    <w:pPr>
      <w:pStyle w:val="Encabezado"/>
      <w:jc w:val="right"/>
      <w:rPr>
        <w:rFonts w:ascii="Candara" w:hAnsi="Candara"/>
        <w:b/>
        <w:i/>
        <w:color w:val="FFFFFF" w:themeColor="background1"/>
      </w:rPr>
    </w:pPr>
    <w:r w:rsidRPr="003A109A">
      <w:rPr>
        <w:rFonts w:ascii="Candara" w:eastAsia="Adobe Fan Heiti Std B" w:hAnsi="Candara"/>
        <w:b/>
        <w:i/>
        <w:noProof/>
        <w:color w:val="FFFFFF" w:themeColor="background1"/>
        <w:lang w:eastAsia="es-S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978CE4" wp14:editId="2772280E">
              <wp:simplePos x="0" y="0"/>
              <wp:positionH relativeFrom="page">
                <wp:align>right</wp:align>
              </wp:positionH>
              <wp:positionV relativeFrom="paragraph">
                <wp:posOffset>-74782</wp:posOffset>
              </wp:positionV>
              <wp:extent cx="7928263" cy="290945"/>
              <wp:effectExtent l="0" t="0" r="15875" b="13970"/>
              <wp:wrapNone/>
              <wp:docPr id="2" name="Redondear rectángulo de esquina diagon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8263" cy="290945"/>
                      </a:xfrm>
                      <a:prstGeom prst="round2Diag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326D22" id="Redondear rectángulo de esquina diagonal 2" o:spid="_x0000_s1026" style="position:absolute;margin-left:573.05pt;margin-top:-5.9pt;width:624.25pt;height:22.9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7928263,29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" path="m48492,l7928263,r,l7928263,242453v,26781,-21711,48492,-48492,48492l,290945r,l,48492c,21711,21711,,48492,xe" fillcolor="#2f5496 [2408]" strokecolor="#1f4d78 [1604]" strokeweight="1pt">
              <v:stroke joinstyle="miter"/>
              <v:path arrowok="t" o:connecttype="custom" o:connectlocs="48492,0;7928263,0;7928263,0;7928263,242453;7879771,290945;0,290945;0,290945;0,48492;48492,0" o:connectangles="0,0,0,0,0,0,0,0,0"/>
              <w10:wrap anchorx="page"/>
            </v:shape>
          </w:pict>
        </mc:Fallback>
      </mc:AlternateContent>
    </w:r>
    <w:r w:rsidRPr="003A109A">
      <w:rPr>
        <w:rFonts w:ascii="Candara" w:hAnsi="Candara"/>
        <w:b/>
        <w:i/>
        <w:color w:val="FFFFFF" w:themeColor="background1"/>
      </w:rPr>
      <w:t>POLÍTICA INTERNA DE PROTECCIÓN A NIÑAS, NIÑOS Y ADOLESCENTES CON DISCAPACIDAD</w:t>
    </w:r>
  </w:p>
  <w:p w14:paraId="4A338AF6" w14:textId="45F4DBDA" w:rsidR="00686BE2" w:rsidRPr="00F21018" w:rsidRDefault="00686BE2" w:rsidP="00F21018">
    <w:pPr>
      <w:rPr>
        <w:rFonts w:ascii="Adobe Heiti Std R" w:eastAsia="Adobe Heiti Std R" w:hAnsi="Adobe Heiti Std R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F7D"/>
    <w:multiLevelType w:val="hybridMultilevel"/>
    <w:tmpl w:val="D0F87A0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9285B"/>
    <w:multiLevelType w:val="hybridMultilevel"/>
    <w:tmpl w:val="6276DD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0ADC"/>
    <w:multiLevelType w:val="hybridMultilevel"/>
    <w:tmpl w:val="A9C6A892"/>
    <w:lvl w:ilvl="0" w:tplc="4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16641F18"/>
    <w:multiLevelType w:val="hybridMultilevel"/>
    <w:tmpl w:val="4B4E5B6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0E31"/>
    <w:multiLevelType w:val="hybridMultilevel"/>
    <w:tmpl w:val="44ACE9E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57F2"/>
    <w:multiLevelType w:val="hybridMultilevel"/>
    <w:tmpl w:val="3FFABB5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71CFD"/>
    <w:multiLevelType w:val="hybridMultilevel"/>
    <w:tmpl w:val="7536F4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D63"/>
    <w:multiLevelType w:val="hybridMultilevel"/>
    <w:tmpl w:val="B95EB910"/>
    <w:lvl w:ilvl="0" w:tplc="358E12D6">
      <w:numFmt w:val="bullet"/>
      <w:lvlText w:val="-"/>
      <w:lvlJc w:val="left"/>
      <w:pPr>
        <w:ind w:left="799" w:hanging="360"/>
      </w:pPr>
      <w:rPr>
        <w:rFonts w:ascii="Arial" w:eastAsia="MS Mincho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8" w15:restartNumberingAfterBreak="0">
    <w:nsid w:val="23F24242"/>
    <w:multiLevelType w:val="hybridMultilevel"/>
    <w:tmpl w:val="F8546ED2"/>
    <w:lvl w:ilvl="0" w:tplc="358E12D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445F"/>
    <w:multiLevelType w:val="hybridMultilevel"/>
    <w:tmpl w:val="A7444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C649C"/>
    <w:multiLevelType w:val="hybridMultilevel"/>
    <w:tmpl w:val="2406679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566AA4"/>
    <w:multiLevelType w:val="hybridMultilevel"/>
    <w:tmpl w:val="18D86664"/>
    <w:lvl w:ilvl="0" w:tplc="9B34A8B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1F3864" w:themeColor="accent5" w:themeShade="8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672"/>
    <w:multiLevelType w:val="hybridMultilevel"/>
    <w:tmpl w:val="CE6C8C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614B2"/>
    <w:multiLevelType w:val="hybridMultilevel"/>
    <w:tmpl w:val="3A4AA686"/>
    <w:lvl w:ilvl="0" w:tplc="F56A6D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909DE"/>
    <w:multiLevelType w:val="hybridMultilevel"/>
    <w:tmpl w:val="8ED61770"/>
    <w:lvl w:ilvl="0" w:tplc="358E12D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D36EB"/>
    <w:multiLevelType w:val="hybridMultilevel"/>
    <w:tmpl w:val="2BB63E36"/>
    <w:lvl w:ilvl="0" w:tplc="358E12D6">
      <w:numFmt w:val="bullet"/>
      <w:lvlText w:val="-"/>
      <w:lvlJc w:val="left"/>
      <w:pPr>
        <w:ind w:left="785" w:hanging="360"/>
      </w:pPr>
      <w:rPr>
        <w:rFonts w:ascii="Arial" w:eastAsia="MS Mincho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539C563E"/>
    <w:multiLevelType w:val="hybridMultilevel"/>
    <w:tmpl w:val="17D0C762"/>
    <w:lvl w:ilvl="0" w:tplc="235CEC2C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B7DF8"/>
    <w:multiLevelType w:val="hybridMultilevel"/>
    <w:tmpl w:val="D5FA70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F5204"/>
    <w:multiLevelType w:val="hybridMultilevel"/>
    <w:tmpl w:val="4ED6F9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41861"/>
    <w:multiLevelType w:val="hybridMultilevel"/>
    <w:tmpl w:val="6A189FA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F029C"/>
    <w:multiLevelType w:val="hybridMultilevel"/>
    <w:tmpl w:val="072A5AC2"/>
    <w:lvl w:ilvl="0" w:tplc="440A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2B92ABA"/>
    <w:multiLevelType w:val="hybridMultilevel"/>
    <w:tmpl w:val="9AD0AFB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C1A57"/>
    <w:multiLevelType w:val="hybridMultilevel"/>
    <w:tmpl w:val="595EDA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570A3"/>
    <w:multiLevelType w:val="hybridMultilevel"/>
    <w:tmpl w:val="90A2FBC8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50179"/>
    <w:multiLevelType w:val="hybridMultilevel"/>
    <w:tmpl w:val="3828A77E"/>
    <w:lvl w:ilvl="0" w:tplc="358E12D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9075A"/>
    <w:multiLevelType w:val="hybridMultilevel"/>
    <w:tmpl w:val="48C638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119"/>
    <w:multiLevelType w:val="hybridMultilevel"/>
    <w:tmpl w:val="55D654C0"/>
    <w:lvl w:ilvl="0" w:tplc="AC3621A8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color w:val="2F5496" w:themeColor="accent5" w:themeShade="BF"/>
      </w:rPr>
    </w:lvl>
    <w:lvl w:ilvl="1" w:tplc="440A0019" w:tentative="1">
      <w:start w:val="1"/>
      <w:numFmt w:val="lowerLetter"/>
      <w:lvlText w:val="%2."/>
      <w:lvlJc w:val="left"/>
      <w:pPr>
        <w:ind w:left="1128" w:hanging="360"/>
      </w:pPr>
    </w:lvl>
    <w:lvl w:ilvl="2" w:tplc="440A001B" w:tentative="1">
      <w:start w:val="1"/>
      <w:numFmt w:val="lowerRoman"/>
      <w:lvlText w:val="%3."/>
      <w:lvlJc w:val="right"/>
      <w:pPr>
        <w:ind w:left="1848" w:hanging="180"/>
      </w:pPr>
    </w:lvl>
    <w:lvl w:ilvl="3" w:tplc="440A000F" w:tentative="1">
      <w:start w:val="1"/>
      <w:numFmt w:val="decimal"/>
      <w:lvlText w:val="%4."/>
      <w:lvlJc w:val="left"/>
      <w:pPr>
        <w:ind w:left="2568" w:hanging="360"/>
      </w:pPr>
    </w:lvl>
    <w:lvl w:ilvl="4" w:tplc="440A0019" w:tentative="1">
      <w:start w:val="1"/>
      <w:numFmt w:val="lowerLetter"/>
      <w:lvlText w:val="%5."/>
      <w:lvlJc w:val="left"/>
      <w:pPr>
        <w:ind w:left="3288" w:hanging="360"/>
      </w:pPr>
    </w:lvl>
    <w:lvl w:ilvl="5" w:tplc="440A001B" w:tentative="1">
      <w:start w:val="1"/>
      <w:numFmt w:val="lowerRoman"/>
      <w:lvlText w:val="%6."/>
      <w:lvlJc w:val="right"/>
      <w:pPr>
        <w:ind w:left="4008" w:hanging="180"/>
      </w:pPr>
    </w:lvl>
    <w:lvl w:ilvl="6" w:tplc="440A000F" w:tentative="1">
      <w:start w:val="1"/>
      <w:numFmt w:val="decimal"/>
      <w:lvlText w:val="%7."/>
      <w:lvlJc w:val="left"/>
      <w:pPr>
        <w:ind w:left="4728" w:hanging="360"/>
      </w:pPr>
    </w:lvl>
    <w:lvl w:ilvl="7" w:tplc="440A0019" w:tentative="1">
      <w:start w:val="1"/>
      <w:numFmt w:val="lowerLetter"/>
      <w:lvlText w:val="%8."/>
      <w:lvlJc w:val="left"/>
      <w:pPr>
        <w:ind w:left="5448" w:hanging="360"/>
      </w:pPr>
    </w:lvl>
    <w:lvl w:ilvl="8" w:tplc="4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6D7D1F0D"/>
    <w:multiLevelType w:val="hybridMultilevel"/>
    <w:tmpl w:val="86D8878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B13CF"/>
    <w:multiLevelType w:val="hybridMultilevel"/>
    <w:tmpl w:val="6F602810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036C7F"/>
    <w:multiLevelType w:val="hybridMultilevel"/>
    <w:tmpl w:val="E332BA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C20C2"/>
    <w:multiLevelType w:val="hybridMultilevel"/>
    <w:tmpl w:val="D41CADD8"/>
    <w:lvl w:ilvl="0" w:tplc="358E12D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A0798"/>
    <w:multiLevelType w:val="hybridMultilevel"/>
    <w:tmpl w:val="2382A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5B66F1"/>
    <w:multiLevelType w:val="hybridMultilevel"/>
    <w:tmpl w:val="5706EB42"/>
    <w:lvl w:ilvl="0" w:tplc="4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807BC"/>
    <w:multiLevelType w:val="hybridMultilevel"/>
    <w:tmpl w:val="E626D07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461EF"/>
    <w:multiLevelType w:val="hybridMultilevel"/>
    <w:tmpl w:val="8570BBB2"/>
    <w:lvl w:ilvl="0" w:tplc="10862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C70DD"/>
    <w:multiLevelType w:val="hybridMultilevel"/>
    <w:tmpl w:val="3990990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C82E3F"/>
    <w:multiLevelType w:val="hybridMultilevel"/>
    <w:tmpl w:val="E42608C2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60308862">
    <w:abstractNumId w:val="8"/>
  </w:num>
  <w:num w:numId="2" w16cid:durableId="1720400944">
    <w:abstractNumId w:val="24"/>
  </w:num>
  <w:num w:numId="3" w16cid:durableId="1420757913">
    <w:abstractNumId w:val="1"/>
  </w:num>
  <w:num w:numId="4" w16cid:durableId="315383990">
    <w:abstractNumId w:val="3"/>
  </w:num>
  <w:num w:numId="5" w16cid:durableId="524830963">
    <w:abstractNumId w:val="35"/>
  </w:num>
  <w:num w:numId="6" w16cid:durableId="23865397">
    <w:abstractNumId w:val="21"/>
  </w:num>
  <w:num w:numId="7" w16cid:durableId="325209803">
    <w:abstractNumId w:val="30"/>
  </w:num>
  <w:num w:numId="8" w16cid:durableId="1061098213">
    <w:abstractNumId w:val="22"/>
  </w:num>
  <w:num w:numId="9" w16cid:durableId="1713453816">
    <w:abstractNumId w:val="7"/>
  </w:num>
  <w:num w:numId="10" w16cid:durableId="583418935">
    <w:abstractNumId w:val="14"/>
  </w:num>
  <w:num w:numId="11" w16cid:durableId="1666395219">
    <w:abstractNumId w:val="15"/>
  </w:num>
  <w:num w:numId="12" w16cid:durableId="1689330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886851">
    <w:abstractNumId w:val="0"/>
  </w:num>
  <w:num w:numId="14" w16cid:durableId="1661620000">
    <w:abstractNumId w:val="4"/>
  </w:num>
  <w:num w:numId="15" w16cid:durableId="1060447365">
    <w:abstractNumId w:val="31"/>
  </w:num>
  <w:num w:numId="16" w16cid:durableId="1484464115">
    <w:abstractNumId w:val="10"/>
  </w:num>
  <w:num w:numId="17" w16cid:durableId="790972640">
    <w:abstractNumId w:val="28"/>
  </w:num>
  <w:num w:numId="18" w16cid:durableId="1008867728">
    <w:abstractNumId w:val="29"/>
  </w:num>
  <w:num w:numId="19" w16cid:durableId="875965236">
    <w:abstractNumId w:val="20"/>
  </w:num>
  <w:num w:numId="20" w16cid:durableId="656957722">
    <w:abstractNumId w:val="0"/>
  </w:num>
  <w:num w:numId="21" w16cid:durableId="564338409">
    <w:abstractNumId w:val="4"/>
  </w:num>
  <w:num w:numId="22" w16cid:durableId="1670407827">
    <w:abstractNumId w:val="9"/>
  </w:num>
  <w:num w:numId="23" w16cid:durableId="980891285">
    <w:abstractNumId w:val="2"/>
  </w:num>
  <w:num w:numId="24" w16cid:durableId="1519543593">
    <w:abstractNumId w:val="34"/>
  </w:num>
  <w:num w:numId="25" w16cid:durableId="1514807959">
    <w:abstractNumId w:val="6"/>
  </w:num>
  <w:num w:numId="26" w16cid:durableId="179978707">
    <w:abstractNumId w:val="19"/>
  </w:num>
  <w:num w:numId="27" w16cid:durableId="1891646456">
    <w:abstractNumId w:val="18"/>
  </w:num>
  <w:num w:numId="28" w16cid:durableId="1871265143">
    <w:abstractNumId w:val="26"/>
  </w:num>
  <w:num w:numId="29" w16cid:durableId="193084987">
    <w:abstractNumId w:val="11"/>
  </w:num>
  <w:num w:numId="30" w16cid:durableId="1143037704">
    <w:abstractNumId w:val="23"/>
  </w:num>
  <w:num w:numId="31" w16cid:durableId="951134084">
    <w:abstractNumId w:val="33"/>
  </w:num>
  <w:num w:numId="32" w16cid:durableId="1931770496">
    <w:abstractNumId w:val="27"/>
  </w:num>
  <w:num w:numId="33" w16cid:durableId="1942257560">
    <w:abstractNumId w:val="16"/>
  </w:num>
  <w:num w:numId="34" w16cid:durableId="17511392">
    <w:abstractNumId w:val="32"/>
  </w:num>
  <w:num w:numId="35" w16cid:durableId="317268542">
    <w:abstractNumId w:val="36"/>
  </w:num>
  <w:num w:numId="36" w16cid:durableId="158008652">
    <w:abstractNumId w:val="12"/>
  </w:num>
  <w:num w:numId="37" w16cid:durableId="1066342855">
    <w:abstractNumId w:val="25"/>
  </w:num>
  <w:num w:numId="38" w16cid:durableId="1773740816">
    <w:abstractNumId w:val="5"/>
  </w:num>
  <w:num w:numId="39" w16cid:durableId="779421671">
    <w:abstractNumId w:val="17"/>
  </w:num>
  <w:num w:numId="40" w16cid:durableId="36854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21"/>
    <w:rsid w:val="00000E19"/>
    <w:rsid w:val="00001399"/>
    <w:rsid w:val="00006B4C"/>
    <w:rsid w:val="00013930"/>
    <w:rsid w:val="00013F8B"/>
    <w:rsid w:val="00014B38"/>
    <w:rsid w:val="00023A5B"/>
    <w:rsid w:val="000259F2"/>
    <w:rsid w:val="000267E9"/>
    <w:rsid w:val="00031732"/>
    <w:rsid w:val="0003240C"/>
    <w:rsid w:val="00037555"/>
    <w:rsid w:val="00037714"/>
    <w:rsid w:val="00042BC0"/>
    <w:rsid w:val="0005036F"/>
    <w:rsid w:val="00051440"/>
    <w:rsid w:val="00051E75"/>
    <w:rsid w:val="00057684"/>
    <w:rsid w:val="00062F78"/>
    <w:rsid w:val="000679C8"/>
    <w:rsid w:val="00071072"/>
    <w:rsid w:val="00081429"/>
    <w:rsid w:val="00084872"/>
    <w:rsid w:val="00096402"/>
    <w:rsid w:val="000A1917"/>
    <w:rsid w:val="000A6578"/>
    <w:rsid w:val="000B1A09"/>
    <w:rsid w:val="000B1EA5"/>
    <w:rsid w:val="000B7CE1"/>
    <w:rsid w:val="000C02A3"/>
    <w:rsid w:val="000E3AAC"/>
    <w:rsid w:val="000F3BF7"/>
    <w:rsid w:val="000F477C"/>
    <w:rsid w:val="00106B8F"/>
    <w:rsid w:val="00112D5F"/>
    <w:rsid w:val="001278D9"/>
    <w:rsid w:val="00140B14"/>
    <w:rsid w:val="00145272"/>
    <w:rsid w:val="001570F7"/>
    <w:rsid w:val="00166F42"/>
    <w:rsid w:val="00171489"/>
    <w:rsid w:val="0017609A"/>
    <w:rsid w:val="00176894"/>
    <w:rsid w:val="00176910"/>
    <w:rsid w:val="00181315"/>
    <w:rsid w:val="001853D8"/>
    <w:rsid w:val="00191A42"/>
    <w:rsid w:val="001977AB"/>
    <w:rsid w:val="001A4572"/>
    <w:rsid w:val="001B36C7"/>
    <w:rsid w:val="001B610F"/>
    <w:rsid w:val="001C3194"/>
    <w:rsid w:val="001C3E08"/>
    <w:rsid w:val="001D2B74"/>
    <w:rsid w:val="001F200F"/>
    <w:rsid w:val="001F29EA"/>
    <w:rsid w:val="001F67A4"/>
    <w:rsid w:val="00200CAD"/>
    <w:rsid w:val="002018E3"/>
    <w:rsid w:val="00206CAE"/>
    <w:rsid w:val="00207817"/>
    <w:rsid w:val="0021190B"/>
    <w:rsid w:val="00221F38"/>
    <w:rsid w:val="00224901"/>
    <w:rsid w:val="002451D5"/>
    <w:rsid w:val="00251A17"/>
    <w:rsid w:val="002678E9"/>
    <w:rsid w:val="00273319"/>
    <w:rsid w:val="00273D7B"/>
    <w:rsid w:val="00274363"/>
    <w:rsid w:val="002755DC"/>
    <w:rsid w:val="0028682E"/>
    <w:rsid w:val="00286DD6"/>
    <w:rsid w:val="0028735F"/>
    <w:rsid w:val="00287905"/>
    <w:rsid w:val="0029537D"/>
    <w:rsid w:val="002A0B21"/>
    <w:rsid w:val="002B1775"/>
    <w:rsid w:val="002B1B79"/>
    <w:rsid w:val="002B42F0"/>
    <w:rsid w:val="002B60F3"/>
    <w:rsid w:val="002B705A"/>
    <w:rsid w:val="002C0374"/>
    <w:rsid w:val="002C7510"/>
    <w:rsid w:val="002D434B"/>
    <w:rsid w:val="002E0147"/>
    <w:rsid w:val="002F23E9"/>
    <w:rsid w:val="002F6491"/>
    <w:rsid w:val="002F6D33"/>
    <w:rsid w:val="003057B1"/>
    <w:rsid w:val="00311427"/>
    <w:rsid w:val="003119EE"/>
    <w:rsid w:val="00313E00"/>
    <w:rsid w:val="00322D2B"/>
    <w:rsid w:val="003253BA"/>
    <w:rsid w:val="00326965"/>
    <w:rsid w:val="00337B9F"/>
    <w:rsid w:val="0034771B"/>
    <w:rsid w:val="00350836"/>
    <w:rsid w:val="003511BC"/>
    <w:rsid w:val="00353744"/>
    <w:rsid w:val="00361082"/>
    <w:rsid w:val="00364321"/>
    <w:rsid w:val="00367835"/>
    <w:rsid w:val="00373B34"/>
    <w:rsid w:val="003761D3"/>
    <w:rsid w:val="00377E55"/>
    <w:rsid w:val="00380DB9"/>
    <w:rsid w:val="00383D20"/>
    <w:rsid w:val="00393340"/>
    <w:rsid w:val="00396D07"/>
    <w:rsid w:val="003A109A"/>
    <w:rsid w:val="003A12D9"/>
    <w:rsid w:val="003A1967"/>
    <w:rsid w:val="003A6BF8"/>
    <w:rsid w:val="003B33C6"/>
    <w:rsid w:val="003B49F6"/>
    <w:rsid w:val="003C1CE2"/>
    <w:rsid w:val="003D2DB9"/>
    <w:rsid w:val="003E4406"/>
    <w:rsid w:val="003E4E36"/>
    <w:rsid w:val="00402CF9"/>
    <w:rsid w:val="00415F5A"/>
    <w:rsid w:val="00427622"/>
    <w:rsid w:val="004418FF"/>
    <w:rsid w:val="0044415B"/>
    <w:rsid w:val="00446099"/>
    <w:rsid w:val="00461A79"/>
    <w:rsid w:val="00463B9C"/>
    <w:rsid w:val="00465ECE"/>
    <w:rsid w:val="00473736"/>
    <w:rsid w:val="00473F4D"/>
    <w:rsid w:val="004840CC"/>
    <w:rsid w:val="0048490A"/>
    <w:rsid w:val="00494D8E"/>
    <w:rsid w:val="0049650B"/>
    <w:rsid w:val="004A0A53"/>
    <w:rsid w:val="004A15FD"/>
    <w:rsid w:val="004A5F24"/>
    <w:rsid w:val="004A748D"/>
    <w:rsid w:val="004B02BD"/>
    <w:rsid w:val="004B1631"/>
    <w:rsid w:val="004B5419"/>
    <w:rsid w:val="004C261D"/>
    <w:rsid w:val="004D2931"/>
    <w:rsid w:val="004D4AE5"/>
    <w:rsid w:val="004D4C02"/>
    <w:rsid w:val="004E4125"/>
    <w:rsid w:val="004E5412"/>
    <w:rsid w:val="004E6097"/>
    <w:rsid w:val="00501821"/>
    <w:rsid w:val="00501B39"/>
    <w:rsid w:val="005104D5"/>
    <w:rsid w:val="00520C74"/>
    <w:rsid w:val="00523A27"/>
    <w:rsid w:val="00530B6D"/>
    <w:rsid w:val="00532040"/>
    <w:rsid w:val="005343E3"/>
    <w:rsid w:val="0055388E"/>
    <w:rsid w:val="00563C66"/>
    <w:rsid w:val="00565126"/>
    <w:rsid w:val="00565B8B"/>
    <w:rsid w:val="00566205"/>
    <w:rsid w:val="0056677F"/>
    <w:rsid w:val="005701DF"/>
    <w:rsid w:val="00572C84"/>
    <w:rsid w:val="00575AF0"/>
    <w:rsid w:val="00582F9A"/>
    <w:rsid w:val="005900E9"/>
    <w:rsid w:val="005A3281"/>
    <w:rsid w:val="005A450A"/>
    <w:rsid w:val="005A4936"/>
    <w:rsid w:val="005A54A5"/>
    <w:rsid w:val="005A7037"/>
    <w:rsid w:val="005B0049"/>
    <w:rsid w:val="005B28DC"/>
    <w:rsid w:val="005C2082"/>
    <w:rsid w:val="005C38F2"/>
    <w:rsid w:val="005C3F08"/>
    <w:rsid w:val="005C696E"/>
    <w:rsid w:val="005C7722"/>
    <w:rsid w:val="005D7AD8"/>
    <w:rsid w:val="005F268D"/>
    <w:rsid w:val="00602102"/>
    <w:rsid w:val="006043BC"/>
    <w:rsid w:val="00611908"/>
    <w:rsid w:val="00614462"/>
    <w:rsid w:val="00614F26"/>
    <w:rsid w:val="00623244"/>
    <w:rsid w:val="00624CD9"/>
    <w:rsid w:val="0065154D"/>
    <w:rsid w:val="00653C67"/>
    <w:rsid w:val="00674307"/>
    <w:rsid w:val="00686BE2"/>
    <w:rsid w:val="006A5DCB"/>
    <w:rsid w:val="006A689B"/>
    <w:rsid w:val="006A7FDB"/>
    <w:rsid w:val="006B0E6A"/>
    <w:rsid w:val="006B5B1C"/>
    <w:rsid w:val="006C51DD"/>
    <w:rsid w:val="006C598B"/>
    <w:rsid w:val="006D0543"/>
    <w:rsid w:val="006D6D79"/>
    <w:rsid w:val="006E4260"/>
    <w:rsid w:val="00702194"/>
    <w:rsid w:val="007116A4"/>
    <w:rsid w:val="00714996"/>
    <w:rsid w:val="00732F73"/>
    <w:rsid w:val="007359B4"/>
    <w:rsid w:val="007462AB"/>
    <w:rsid w:val="0074645B"/>
    <w:rsid w:val="0075197E"/>
    <w:rsid w:val="00751CFE"/>
    <w:rsid w:val="00755901"/>
    <w:rsid w:val="00764DB6"/>
    <w:rsid w:val="00783ACD"/>
    <w:rsid w:val="00783D34"/>
    <w:rsid w:val="0078476D"/>
    <w:rsid w:val="00796F22"/>
    <w:rsid w:val="007A0A9A"/>
    <w:rsid w:val="007A29D0"/>
    <w:rsid w:val="007A6550"/>
    <w:rsid w:val="007B172B"/>
    <w:rsid w:val="007B4FAE"/>
    <w:rsid w:val="007B582D"/>
    <w:rsid w:val="007B6086"/>
    <w:rsid w:val="007B68F0"/>
    <w:rsid w:val="007D2810"/>
    <w:rsid w:val="007E5F57"/>
    <w:rsid w:val="007E66F3"/>
    <w:rsid w:val="007E7E35"/>
    <w:rsid w:val="007F1843"/>
    <w:rsid w:val="007F201A"/>
    <w:rsid w:val="007F4CE8"/>
    <w:rsid w:val="007F4EAE"/>
    <w:rsid w:val="007F74C6"/>
    <w:rsid w:val="008059FE"/>
    <w:rsid w:val="008137DE"/>
    <w:rsid w:val="00813D2F"/>
    <w:rsid w:val="008168E3"/>
    <w:rsid w:val="00835437"/>
    <w:rsid w:val="00835ED6"/>
    <w:rsid w:val="00842D96"/>
    <w:rsid w:val="00850783"/>
    <w:rsid w:val="00853F43"/>
    <w:rsid w:val="008618D5"/>
    <w:rsid w:val="0086194B"/>
    <w:rsid w:val="0086195B"/>
    <w:rsid w:val="008717FB"/>
    <w:rsid w:val="00881694"/>
    <w:rsid w:val="00885187"/>
    <w:rsid w:val="00886E87"/>
    <w:rsid w:val="00892358"/>
    <w:rsid w:val="00893A27"/>
    <w:rsid w:val="00894D51"/>
    <w:rsid w:val="008A0196"/>
    <w:rsid w:val="008A67CC"/>
    <w:rsid w:val="008B0E83"/>
    <w:rsid w:val="008B30A1"/>
    <w:rsid w:val="008C0F62"/>
    <w:rsid w:val="008C2504"/>
    <w:rsid w:val="008C6564"/>
    <w:rsid w:val="008C75D0"/>
    <w:rsid w:val="008C7A86"/>
    <w:rsid w:val="008D13D7"/>
    <w:rsid w:val="008E1C5D"/>
    <w:rsid w:val="008E28C6"/>
    <w:rsid w:val="008E7955"/>
    <w:rsid w:val="008F0504"/>
    <w:rsid w:val="008F22AF"/>
    <w:rsid w:val="0090126D"/>
    <w:rsid w:val="009150B8"/>
    <w:rsid w:val="00920330"/>
    <w:rsid w:val="00924349"/>
    <w:rsid w:val="00930211"/>
    <w:rsid w:val="00933255"/>
    <w:rsid w:val="0093407B"/>
    <w:rsid w:val="0094325A"/>
    <w:rsid w:val="0096494B"/>
    <w:rsid w:val="0098691A"/>
    <w:rsid w:val="009876F7"/>
    <w:rsid w:val="009905B9"/>
    <w:rsid w:val="00990C2E"/>
    <w:rsid w:val="00996F54"/>
    <w:rsid w:val="009B3731"/>
    <w:rsid w:val="009C3570"/>
    <w:rsid w:val="009C7F70"/>
    <w:rsid w:val="009E50FE"/>
    <w:rsid w:val="009E5B37"/>
    <w:rsid w:val="009E6B46"/>
    <w:rsid w:val="009F3423"/>
    <w:rsid w:val="009F45B7"/>
    <w:rsid w:val="009F67EC"/>
    <w:rsid w:val="00A00C5B"/>
    <w:rsid w:val="00A01C10"/>
    <w:rsid w:val="00A03C5E"/>
    <w:rsid w:val="00A07D1B"/>
    <w:rsid w:val="00A23A6B"/>
    <w:rsid w:val="00A26325"/>
    <w:rsid w:val="00A30CD2"/>
    <w:rsid w:val="00A30FAD"/>
    <w:rsid w:val="00A31747"/>
    <w:rsid w:val="00A334DF"/>
    <w:rsid w:val="00A336AC"/>
    <w:rsid w:val="00A451CC"/>
    <w:rsid w:val="00A556B3"/>
    <w:rsid w:val="00A6782E"/>
    <w:rsid w:val="00A80B5D"/>
    <w:rsid w:val="00A8425E"/>
    <w:rsid w:val="00A86645"/>
    <w:rsid w:val="00A9263F"/>
    <w:rsid w:val="00AA6132"/>
    <w:rsid w:val="00AB5148"/>
    <w:rsid w:val="00AC28EF"/>
    <w:rsid w:val="00AC4773"/>
    <w:rsid w:val="00AD441F"/>
    <w:rsid w:val="00AD617C"/>
    <w:rsid w:val="00AE5059"/>
    <w:rsid w:val="00AF2318"/>
    <w:rsid w:val="00AF3535"/>
    <w:rsid w:val="00B12385"/>
    <w:rsid w:val="00B248D2"/>
    <w:rsid w:val="00B26594"/>
    <w:rsid w:val="00B423F0"/>
    <w:rsid w:val="00B444E5"/>
    <w:rsid w:val="00B47700"/>
    <w:rsid w:val="00B47AB5"/>
    <w:rsid w:val="00B5023E"/>
    <w:rsid w:val="00B51F5A"/>
    <w:rsid w:val="00B54E67"/>
    <w:rsid w:val="00B6362F"/>
    <w:rsid w:val="00B64DC2"/>
    <w:rsid w:val="00B65001"/>
    <w:rsid w:val="00B77BC6"/>
    <w:rsid w:val="00B82A18"/>
    <w:rsid w:val="00B84121"/>
    <w:rsid w:val="00BA0A3B"/>
    <w:rsid w:val="00BA1017"/>
    <w:rsid w:val="00BA6886"/>
    <w:rsid w:val="00BB15CF"/>
    <w:rsid w:val="00BB2E9A"/>
    <w:rsid w:val="00BB397C"/>
    <w:rsid w:val="00BB774D"/>
    <w:rsid w:val="00BE0F8F"/>
    <w:rsid w:val="00BE689F"/>
    <w:rsid w:val="00BF0E28"/>
    <w:rsid w:val="00C001C0"/>
    <w:rsid w:val="00C0051A"/>
    <w:rsid w:val="00C01134"/>
    <w:rsid w:val="00C01274"/>
    <w:rsid w:val="00C20844"/>
    <w:rsid w:val="00C42676"/>
    <w:rsid w:val="00C446BF"/>
    <w:rsid w:val="00C501E3"/>
    <w:rsid w:val="00C65AE0"/>
    <w:rsid w:val="00C71522"/>
    <w:rsid w:val="00C808A5"/>
    <w:rsid w:val="00C9541E"/>
    <w:rsid w:val="00CA25AC"/>
    <w:rsid w:val="00CA4758"/>
    <w:rsid w:val="00CA6223"/>
    <w:rsid w:val="00CA675E"/>
    <w:rsid w:val="00CB21A7"/>
    <w:rsid w:val="00CB2247"/>
    <w:rsid w:val="00CB3E7D"/>
    <w:rsid w:val="00CB51DB"/>
    <w:rsid w:val="00CD0384"/>
    <w:rsid w:val="00CD3A1D"/>
    <w:rsid w:val="00CD5EF0"/>
    <w:rsid w:val="00CD7091"/>
    <w:rsid w:val="00CE0853"/>
    <w:rsid w:val="00CE2624"/>
    <w:rsid w:val="00CE73A4"/>
    <w:rsid w:val="00CF125A"/>
    <w:rsid w:val="00CF5B6B"/>
    <w:rsid w:val="00D103C1"/>
    <w:rsid w:val="00D1237A"/>
    <w:rsid w:val="00D13E43"/>
    <w:rsid w:val="00D21421"/>
    <w:rsid w:val="00D23426"/>
    <w:rsid w:val="00D32313"/>
    <w:rsid w:val="00D328B4"/>
    <w:rsid w:val="00D33292"/>
    <w:rsid w:val="00D34C41"/>
    <w:rsid w:val="00D421BD"/>
    <w:rsid w:val="00D441F8"/>
    <w:rsid w:val="00D500FF"/>
    <w:rsid w:val="00D51270"/>
    <w:rsid w:val="00D56ECD"/>
    <w:rsid w:val="00D62D23"/>
    <w:rsid w:val="00D647ED"/>
    <w:rsid w:val="00D70007"/>
    <w:rsid w:val="00D7222F"/>
    <w:rsid w:val="00D755BB"/>
    <w:rsid w:val="00D8092C"/>
    <w:rsid w:val="00D822F3"/>
    <w:rsid w:val="00D924E6"/>
    <w:rsid w:val="00D97B14"/>
    <w:rsid w:val="00DA1B8D"/>
    <w:rsid w:val="00DA5DB3"/>
    <w:rsid w:val="00DB27CE"/>
    <w:rsid w:val="00DC3F33"/>
    <w:rsid w:val="00DD417B"/>
    <w:rsid w:val="00DE3EE1"/>
    <w:rsid w:val="00DF3694"/>
    <w:rsid w:val="00DF5143"/>
    <w:rsid w:val="00DF6011"/>
    <w:rsid w:val="00DF7BC5"/>
    <w:rsid w:val="00E00DA8"/>
    <w:rsid w:val="00E0243B"/>
    <w:rsid w:val="00E03935"/>
    <w:rsid w:val="00E04822"/>
    <w:rsid w:val="00E13841"/>
    <w:rsid w:val="00E17D96"/>
    <w:rsid w:val="00E2074F"/>
    <w:rsid w:val="00E20F17"/>
    <w:rsid w:val="00E2390E"/>
    <w:rsid w:val="00E25515"/>
    <w:rsid w:val="00E260A3"/>
    <w:rsid w:val="00E3356E"/>
    <w:rsid w:val="00E36C47"/>
    <w:rsid w:val="00E3737B"/>
    <w:rsid w:val="00E4059A"/>
    <w:rsid w:val="00E44162"/>
    <w:rsid w:val="00E56CF8"/>
    <w:rsid w:val="00E60614"/>
    <w:rsid w:val="00E6710F"/>
    <w:rsid w:val="00E74520"/>
    <w:rsid w:val="00E7603E"/>
    <w:rsid w:val="00EA0799"/>
    <w:rsid w:val="00EA2B3F"/>
    <w:rsid w:val="00EB2812"/>
    <w:rsid w:val="00EB328D"/>
    <w:rsid w:val="00EB63F1"/>
    <w:rsid w:val="00EB795C"/>
    <w:rsid w:val="00EC3226"/>
    <w:rsid w:val="00EC3ED1"/>
    <w:rsid w:val="00EC788F"/>
    <w:rsid w:val="00EC7A6E"/>
    <w:rsid w:val="00ED7679"/>
    <w:rsid w:val="00F00A4F"/>
    <w:rsid w:val="00F025A4"/>
    <w:rsid w:val="00F20E70"/>
    <w:rsid w:val="00F21018"/>
    <w:rsid w:val="00F22B85"/>
    <w:rsid w:val="00F30876"/>
    <w:rsid w:val="00F32DAE"/>
    <w:rsid w:val="00F50E81"/>
    <w:rsid w:val="00F60DFA"/>
    <w:rsid w:val="00F67C23"/>
    <w:rsid w:val="00F71F41"/>
    <w:rsid w:val="00F73E3B"/>
    <w:rsid w:val="00F7576C"/>
    <w:rsid w:val="00F86900"/>
    <w:rsid w:val="00F90212"/>
    <w:rsid w:val="00F946A8"/>
    <w:rsid w:val="00FA22F4"/>
    <w:rsid w:val="00FA6AB7"/>
    <w:rsid w:val="00FA6E2F"/>
    <w:rsid w:val="00FB4F29"/>
    <w:rsid w:val="00FB6993"/>
    <w:rsid w:val="00FC1F9B"/>
    <w:rsid w:val="00FC602C"/>
    <w:rsid w:val="00FC7590"/>
    <w:rsid w:val="00FD43B3"/>
    <w:rsid w:val="00FD4967"/>
    <w:rsid w:val="00FD7E32"/>
    <w:rsid w:val="00FE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751E9E53"/>
  <w15:chartTrackingRefBased/>
  <w15:docId w15:val="{975F5E83-CD12-4413-9BDF-B87774FD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6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2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76894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6894"/>
    <w:rPr>
      <w:rFonts w:eastAsiaTheme="minorEastAsia"/>
      <w:lang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F0E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0E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0E2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F200F"/>
    <w:rPr>
      <w:color w:val="808080"/>
    </w:rPr>
  </w:style>
  <w:style w:type="paragraph" w:styleId="Prrafodelista">
    <w:name w:val="List Paragraph"/>
    <w:basedOn w:val="Normal"/>
    <w:uiPriority w:val="34"/>
    <w:qFormat/>
    <w:rsid w:val="00D103C1"/>
    <w:pPr>
      <w:ind w:left="720"/>
      <w:contextualSpacing/>
    </w:pPr>
  </w:style>
  <w:style w:type="character" w:customStyle="1" w:styleId="Textodemarcadordeposicin">
    <w:name w:val="Texto de marcador de posición"/>
    <w:basedOn w:val="Fuentedeprrafopredeter"/>
    <w:uiPriority w:val="99"/>
    <w:semiHidden/>
    <w:rsid w:val="00850783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E41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41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41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41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412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12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451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1D5"/>
  </w:style>
  <w:style w:type="paragraph" w:styleId="Piedepgina">
    <w:name w:val="footer"/>
    <w:basedOn w:val="Normal"/>
    <w:link w:val="PiedepginaCar"/>
    <w:uiPriority w:val="99"/>
    <w:unhideWhenUsed/>
    <w:rsid w:val="002451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1D5"/>
  </w:style>
  <w:style w:type="character" w:customStyle="1" w:styleId="Ttulo1Car">
    <w:name w:val="Título 1 Car"/>
    <w:basedOn w:val="Fuentedeprrafopredeter"/>
    <w:link w:val="Ttulo1"/>
    <w:uiPriority w:val="9"/>
    <w:rsid w:val="00096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96402"/>
    <w:pPr>
      <w:outlineLvl w:val="9"/>
    </w:pPr>
    <w:rPr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CA25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CA25A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25AC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CA25AC"/>
    <w:rPr>
      <w:color w:val="0563C1" w:themeColor="hyperlink"/>
      <w:u w:val="single"/>
    </w:rPr>
  </w:style>
  <w:style w:type="table" w:styleId="Tablanormal5">
    <w:name w:val="Plain Table 5"/>
    <w:basedOn w:val="Tablanormal"/>
    <w:uiPriority w:val="45"/>
    <w:rsid w:val="008816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41E170-1077-46AF-A12C-460A752E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5980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interna de proteción a n, niñ adescentes con discpacidad</vt:lpstr>
    </vt:vector>
  </TitlesOfParts>
  <Company>Asociación de Padres, Madres y Familiares de HiHijas con Discapacidad de El Salvador</Company>
  <LinksUpToDate>false</LinksUpToDate>
  <CharactersWithSpaces>38793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interna de proteción a n, niñ adescentes con discpacidad</dc:title>
  <dc:subject/>
  <dc:creator>WILFREDO HERRERA</dc:creator>
  <cp:keywords/>
  <dc:description/>
  <cp:lastModifiedBy>Will</cp:lastModifiedBy>
  <cp:revision>3</cp:revision>
  <dcterms:created xsi:type="dcterms:W3CDTF">2025-10-10T16:06:00Z</dcterms:created>
  <dcterms:modified xsi:type="dcterms:W3CDTF">2026-02-12T19:20:00Z</dcterms:modified>
</cp:coreProperties>
</file>